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F09" w:rsidRDefault="00380F09" w:rsidP="00380F0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19495" cy="8399307"/>
            <wp:effectExtent l="0" t="0" r="0" b="1905"/>
            <wp:docPr id="1" name="Рисунок 1" descr="C:\Users\user\Documents\Scanned Documents\1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12.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9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399307"/>
            <wp:effectExtent l="0" t="0" r="0" b="1905"/>
            <wp:docPr id="2" name="Рисунок 2" descr="C:\Users\user\Documents\Scanned Documents\12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12.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9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114C71" w:rsidRDefault="00114C71" w:rsidP="00114C71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4C71" w:rsidRPr="00114C71" w:rsidRDefault="00114C71" w:rsidP="00114C7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14C71">
        <w:rPr>
          <w:sz w:val="28"/>
          <w:szCs w:val="28"/>
        </w:rPr>
        <w:t>Цели производственной (научно-исследовательской) практики: развитие у обучающихся готовности к проектированию педагогической деятельности на основе специальных научных знаний и результатов исследований в области безопасности жизнедеятельности детей.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Задачи, решаемые в процессе учебной (ознакомительной) практики магистрантами:</w:t>
      </w:r>
    </w:p>
    <w:p w:rsidR="007F3CCB" w:rsidRPr="008B21BA" w:rsidRDefault="007F3CCB" w:rsidP="007F3CC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1BA">
        <w:rPr>
          <w:sz w:val="28"/>
          <w:szCs w:val="28"/>
        </w:rPr>
        <w:t xml:space="preserve">сформировать навыки поиска, отбора, анализа и обобщения актуальной научной информации для решения конкретных научно-исследовательских задач в области </w:t>
      </w:r>
      <w:r>
        <w:rPr>
          <w:sz w:val="28"/>
          <w:szCs w:val="28"/>
        </w:rPr>
        <w:t xml:space="preserve">безопасности жизнедеятельности </w:t>
      </w:r>
      <w:r w:rsidRPr="008B21BA">
        <w:rPr>
          <w:sz w:val="28"/>
          <w:szCs w:val="28"/>
        </w:rPr>
        <w:t>детей;</w:t>
      </w:r>
    </w:p>
    <w:p w:rsidR="007F3CCB" w:rsidRPr="008B21BA" w:rsidRDefault="007F3CCB" w:rsidP="007F3CC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1BA">
        <w:rPr>
          <w:sz w:val="28"/>
          <w:szCs w:val="28"/>
        </w:rPr>
        <w:t>сформировать навыки отбора и применения комплекса исследовательских методов при решении конкретных научно-исследовательских задач в области безопасности</w:t>
      </w:r>
      <w:r>
        <w:rPr>
          <w:sz w:val="28"/>
          <w:szCs w:val="28"/>
        </w:rPr>
        <w:t xml:space="preserve"> жизнедеятельности</w:t>
      </w:r>
      <w:r w:rsidRPr="008B21BA">
        <w:rPr>
          <w:sz w:val="28"/>
          <w:szCs w:val="28"/>
        </w:rPr>
        <w:t xml:space="preserve"> детей;</w:t>
      </w:r>
    </w:p>
    <w:p w:rsidR="007F3CCB" w:rsidRDefault="007F3CCB" w:rsidP="007F3CC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1BA">
        <w:rPr>
          <w:sz w:val="28"/>
          <w:szCs w:val="28"/>
        </w:rPr>
        <w:t>сформировать навыки представления полученной информации с использованием современных информационных и научных методов и технологий при проведении и анализе результатов научного исследования в сфере науки и образования в области б</w:t>
      </w:r>
      <w:r>
        <w:rPr>
          <w:sz w:val="28"/>
          <w:szCs w:val="28"/>
        </w:rPr>
        <w:t>езопасности жизнедеятельности</w:t>
      </w:r>
      <w:r w:rsidRPr="008B21BA">
        <w:rPr>
          <w:sz w:val="28"/>
          <w:szCs w:val="28"/>
        </w:rPr>
        <w:t xml:space="preserve"> детей.</w:t>
      </w:r>
    </w:p>
    <w:p w:rsidR="00B374F4" w:rsidRPr="007F3CCB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>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B374F4">
        <w:rPr>
          <w:bCs/>
          <w:sz w:val="28"/>
          <w:szCs w:val="28"/>
        </w:rPr>
        <w:t xml:space="preserve"> результате прохождения учебной (ознакомительной)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694"/>
        <w:gridCol w:w="2531"/>
        <w:gridCol w:w="2815"/>
      </w:tblGrid>
      <w:tr w:rsidR="00FF3209" w:rsidRPr="00305BA8" w:rsidTr="007F3CCB">
        <w:tc>
          <w:tcPr>
            <w:tcW w:w="1826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720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53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28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F3CCB" w:rsidRPr="00305BA8" w:rsidTr="007F3CCB">
        <w:tc>
          <w:tcPr>
            <w:tcW w:w="1826" w:type="dxa"/>
            <w:shd w:val="clear" w:color="auto" w:fill="auto"/>
          </w:tcPr>
          <w:p w:rsidR="007F3CCB" w:rsidRPr="00305BA8" w:rsidRDefault="007F3CCB" w:rsidP="007F3CC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ОПК-8</w:t>
            </w:r>
          </w:p>
        </w:tc>
        <w:tc>
          <w:tcPr>
            <w:tcW w:w="2720" w:type="dxa"/>
            <w:shd w:val="clear" w:color="auto" w:fill="auto"/>
          </w:tcPr>
          <w:p w:rsidR="007F3CCB" w:rsidRPr="001411CB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 w:rsidRPr="007F3CCB">
              <w:rPr>
                <w:sz w:val="28"/>
                <w:szCs w:val="28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253" w:type="dxa"/>
          </w:tcPr>
          <w:p w:rsidR="007F3CCB" w:rsidRPr="007F3CCB" w:rsidRDefault="007F3CCB" w:rsidP="007F3CC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F3CCB">
              <w:rPr>
                <w:b/>
                <w:sz w:val="28"/>
                <w:szCs w:val="28"/>
              </w:rPr>
              <w:t xml:space="preserve">ОПК.8.1. </w:t>
            </w:r>
            <w:r w:rsidRPr="007F3CCB">
              <w:rPr>
                <w:sz w:val="28"/>
                <w:szCs w:val="28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  <w:p w:rsidR="007F3CCB" w:rsidRPr="007F3CCB" w:rsidRDefault="007F3CCB" w:rsidP="007F3CC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F3CCB">
              <w:rPr>
                <w:b/>
                <w:sz w:val="28"/>
                <w:szCs w:val="28"/>
              </w:rPr>
              <w:t>ОПК.8.2.</w:t>
            </w:r>
            <w:r w:rsidRPr="007F3CCB">
              <w:rPr>
                <w:sz w:val="28"/>
                <w:szCs w:val="28"/>
              </w:rPr>
              <w:t xml:space="preserve"> Проектирует урочную и внеурочную деятельность на основе научных знаний и </w:t>
            </w:r>
            <w:r w:rsidRPr="007F3CCB">
              <w:rPr>
                <w:sz w:val="28"/>
                <w:szCs w:val="28"/>
              </w:rPr>
              <w:lastRenderedPageBreak/>
              <w:t>результатов исследований в соответствии с предметной областью согласно освоенному профилю подготовки.</w:t>
            </w:r>
          </w:p>
          <w:p w:rsidR="007F3CCB" w:rsidRPr="001411CB" w:rsidRDefault="007F3CCB" w:rsidP="007F3CCB">
            <w:pPr>
              <w:pStyle w:val="a3"/>
              <w:ind w:left="0"/>
              <w:jc w:val="both"/>
              <w:rPr>
                <w:bCs/>
              </w:rPr>
            </w:pPr>
            <w:r w:rsidRPr="007F3CCB">
              <w:rPr>
                <w:b/>
                <w:sz w:val="28"/>
                <w:szCs w:val="28"/>
              </w:rPr>
              <w:t>ОПК.8.3</w:t>
            </w:r>
            <w:r w:rsidRPr="007F3CCB">
              <w:rPr>
                <w:sz w:val="28"/>
                <w:szCs w:val="28"/>
              </w:rPr>
              <w:t>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2828" w:type="dxa"/>
            <w:shd w:val="clear" w:color="auto" w:fill="auto"/>
          </w:tcPr>
          <w:p w:rsidR="007F3CCB" w:rsidRPr="007F3CCB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7F3CCB">
              <w:rPr>
                <w:sz w:val="28"/>
                <w:szCs w:val="28"/>
              </w:rPr>
              <w:lastRenderedPageBreak/>
              <w:t>знать: методы анализа результатов исследований и обобщения научных знаний в области безопасности жизнедеятельности детей, теории и методики ее обучения;</w:t>
            </w:r>
          </w:p>
          <w:p w:rsidR="007F3CCB" w:rsidRPr="007F3CCB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7F3CCB">
              <w:rPr>
                <w:sz w:val="28"/>
                <w:szCs w:val="28"/>
              </w:rPr>
              <w:t xml:space="preserve">уметь: проектировать  урочную и внеурочную деятельность на основе научных знаний и результатов </w:t>
            </w:r>
            <w:r w:rsidRPr="007F3CCB">
              <w:rPr>
                <w:sz w:val="28"/>
                <w:szCs w:val="28"/>
              </w:rPr>
              <w:lastRenderedPageBreak/>
              <w:t>исследований в  области безопасности жизнедеятельности детей;</w:t>
            </w:r>
          </w:p>
          <w:p w:rsidR="007F3CCB" w:rsidRPr="00695357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 w:rsidRPr="007F3CCB">
              <w:rPr>
                <w:sz w:val="28"/>
                <w:szCs w:val="28"/>
              </w:rPr>
              <w:t>владеть: способами профессиональной</w:t>
            </w:r>
            <w:r w:rsidRPr="001411CB">
              <w:t xml:space="preserve">  </w:t>
            </w:r>
            <w:r w:rsidRPr="007F3CCB">
              <w:rPr>
                <w:sz w:val="28"/>
                <w:szCs w:val="28"/>
              </w:rPr>
              <w:t>рефлексии на основе специальных научных знаний и результатов исследования</w:t>
            </w:r>
          </w:p>
        </w:tc>
      </w:tr>
    </w:tbl>
    <w:p w:rsidR="007017F5" w:rsidRPr="003F17FD" w:rsidRDefault="007017F5" w:rsidP="003F17FD">
      <w:pPr>
        <w:pStyle w:val="a3"/>
        <w:ind w:left="0"/>
        <w:jc w:val="both"/>
      </w:pPr>
    </w:p>
    <w:p w:rsidR="007017F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614D28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7F3CCB" w:rsidRPr="00E97549" w:rsidRDefault="007F3CCB" w:rsidP="007F3CCB">
      <w:pPr>
        <w:pStyle w:val="10"/>
        <w:tabs>
          <w:tab w:val="left" w:pos="0"/>
          <w:tab w:val="right" w:leader="underscore" w:pos="8931"/>
        </w:tabs>
        <w:spacing w:after="0"/>
        <w:ind w:left="0" w:firstLine="709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 w:rsidRPr="00AC2F9D">
        <w:rPr>
          <w:sz w:val="28"/>
          <w:szCs w:val="28"/>
        </w:rPr>
        <w:t>(научно-исследовательск</w:t>
      </w:r>
      <w:r>
        <w:rPr>
          <w:sz w:val="28"/>
          <w:szCs w:val="28"/>
        </w:rPr>
        <w:t>ая</w:t>
      </w:r>
      <w:r w:rsidRPr="00AC2F9D">
        <w:rPr>
          <w:sz w:val="28"/>
          <w:szCs w:val="28"/>
        </w:rPr>
        <w:t>) практик</w:t>
      </w:r>
      <w:r>
        <w:rPr>
          <w:sz w:val="28"/>
          <w:szCs w:val="28"/>
        </w:rPr>
        <w:t>а</w:t>
      </w:r>
      <w:r w:rsidRPr="00E97549">
        <w:rPr>
          <w:sz w:val="28"/>
          <w:szCs w:val="28"/>
        </w:rPr>
        <w:t xml:space="preserve"> является обязательным видом учебной работы магистранта, входит в Блок 2 «Практики»,</w:t>
      </w:r>
      <w:r>
        <w:rPr>
          <w:sz w:val="28"/>
          <w:szCs w:val="28"/>
        </w:rPr>
        <w:t xml:space="preserve"> </w:t>
      </w:r>
      <w:r w:rsidRPr="00E97549">
        <w:rPr>
          <w:sz w:val="28"/>
          <w:szCs w:val="28"/>
        </w:rPr>
        <w:t xml:space="preserve">который относится к </w:t>
      </w:r>
      <w:r>
        <w:rPr>
          <w:sz w:val="28"/>
          <w:szCs w:val="28"/>
        </w:rPr>
        <w:t>обязательной</w:t>
      </w:r>
      <w:r w:rsidRPr="00E97549">
        <w:rPr>
          <w:sz w:val="28"/>
          <w:szCs w:val="28"/>
        </w:rPr>
        <w:t xml:space="preserve"> части программы магистратуры ФГОС ВО по на</w:t>
      </w:r>
      <w:r>
        <w:rPr>
          <w:sz w:val="28"/>
          <w:szCs w:val="28"/>
        </w:rPr>
        <w:t>правлению подготовки 44.04.01 Педагогическое образование</w:t>
      </w:r>
      <w:r w:rsidRPr="00E97549">
        <w:rPr>
          <w:sz w:val="28"/>
          <w:szCs w:val="28"/>
        </w:rPr>
        <w:t xml:space="preserve">. 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Производственной (научно-исследовательской) практике предшествует изучение дисциплин: Современные проблемы науки и образования, Методология и методы научного исследования, Научно-практические методы в области безопасности жизнедеятельности.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Дисциплины и практики, для которых производственная (научно-исследовательская) практика необходима как предшествующая: Научно-исследовательская работа, Современные проблемы теории и методики образования в области безопасности жизнедеятельности, Организация исследовательской деятельности учащихся в обучении безопасности жизнедеятельности.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t>Требования к входным знаниям, умениям и готовности магистрантов, приобретенных в результате освоения предшествующих частей О</w:t>
      </w:r>
      <w:r>
        <w:rPr>
          <w:sz w:val="28"/>
          <w:szCs w:val="28"/>
        </w:rPr>
        <w:t>П</w:t>
      </w:r>
      <w:r w:rsidRPr="001661E4">
        <w:rPr>
          <w:sz w:val="28"/>
          <w:szCs w:val="28"/>
        </w:rPr>
        <w:t xml:space="preserve">ОП: 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должен </w:t>
      </w:r>
      <w:r w:rsidRPr="00A558E0">
        <w:rPr>
          <w:sz w:val="28"/>
          <w:szCs w:val="28"/>
        </w:rPr>
        <w:t xml:space="preserve">знать </w:t>
      </w:r>
      <w:r w:rsidRPr="001661E4">
        <w:rPr>
          <w:sz w:val="28"/>
          <w:szCs w:val="28"/>
        </w:rPr>
        <w:t>теоретические основы организации н</w:t>
      </w:r>
      <w:r>
        <w:rPr>
          <w:sz w:val="28"/>
          <w:szCs w:val="28"/>
        </w:rPr>
        <w:t>аучно - исследовательской и на</w:t>
      </w:r>
      <w:r w:rsidRPr="001661E4">
        <w:rPr>
          <w:sz w:val="28"/>
          <w:szCs w:val="28"/>
        </w:rPr>
        <w:t>учно - методической деятельности</w:t>
      </w:r>
      <w:r>
        <w:rPr>
          <w:sz w:val="28"/>
          <w:szCs w:val="28"/>
        </w:rPr>
        <w:t>;</w:t>
      </w:r>
      <w:r w:rsidRPr="001661E4">
        <w:rPr>
          <w:sz w:val="28"/>
          <w:szCs w:val="28"/>
        </w:rPr>
        <w:t xml:space="preserve"> 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>определять перспективные направления научных исследований</w:t>
      </w:r>
      <w:r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 xml:space="preserve">адаптировать современные достижения науки к образовательному процессу </w:t>
      </w:r>
      <w:r>
        <w:rPr>
          <w:sz w:val="28"/>
          <w:szCs w:val="28"/>
        </w:rPr>
        <w:t>образовательных организаций.</w:t>
      </w:r>
    </w:p>
    <w:p w:rsidR="007F3CCB" w:rsidRPr="001661E4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t>Научно-исследовательская практика п</w:t>
      </w:r>
      <w:r>
        <w:rPr>
          <w:sz w:val="28"/>
          <w:szCs w:val="28"/>
        </w:rPr>
        <w:t>роводится после освоения маги</w:t>
      </w:r>
      <w:r w:rsidRPr="001661E4">
        <w:rPr>
          <w:sz w:val="28"/>
          <w:szCs w:val="28"/>
        </w:rPr>
        <w:t>страми основны</w:t>
      </w:r>
      <w:r>
        <w:rPr>
          <w:sz w:val="28"/>
          <w:szCs w:val="28"/>
        </w:rPr>
        <w:t>х</w:t>
      </w:r>
      <w:r w:rsidRPr="001661E4">
        <w:rPr>
          <w:sz w:val="28"/>
          <w:szCs w:val="28"/>
        </w:rPr>
        <w:t xml:space="preserve"> курсов в сроки, определяемые</w:t>
      </w:r>
      <w:r w:rsidRPr="00A558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учебным планом ОПОП и графиком</w:t>
      </w:r>
      <w:r w:rsidRPr="00E24B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учебного процесса.</w:t>
      </w:r>
    </w:p>
    <w:p w:rsidR="007F3CCB" w:rsidRDefault="007F3CCB" w:rsidP="007F3CCB">
      <w:pPr>
        <w:pStyle w:val="23"/>
        <w:shd w:val="clear" w:color="auto" w:fill="auto"/>
        <w:spacing w:after="0" w:line="322" w:lineRule="exact"/>
        <w:ind w:left="40" w:firstLine="720"/>
        <w:jc w:val="both"/>
        <w:rPr>
          <w:b/>
          <w:bCs/>
          <w:sz w:val="28"/>
          <w:szCs w:val="28"/>
        </w:rPr>
      </w:pP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7F3CCB" w:rsidRPr="003A4862" w:rsidRDefault="007F3CCB" w:rsidP="007F3C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Pr="005F63F0">
        <w:rPr>
          <w:sz w:val="28"/>
          <w:szCs w:val="28"/>
        </w:rPr>
        <w:t>научно-исследовательск</w:t>
      </w:r>
      <w:r>
        <w:rPr>
          <w:sz w:val="28"/>
          <w:szCs w:val="28"/>
        </w:rPr>
        <w:t>ая</w:t>
      </w:r>
      <w:r w:rsidRPr="005F63F0">
        <w:rPr>
          <w:sz w:val="28"/>
          <w:szCs w:val="28"/>
        </w:rPr>
        <w:t>)</w:t>
      </w:r>
      <w:r w:rsidRPr="001D46FA">
        <w:rPr>
          <w:color w:val="000000"/>
          <w:sz w:val="28"/>
          <w:szCs w:val="28"/>
        </w:rPr>
        <w:t xml:space="preserve"> практика </w:t>
      </w:r>
      <w:r>
        <w:rPr>
          <w:color w:val="000000"/>
          <w:sz w:val="28"/>
          <w:szCs w:val="28"/>
        </w:rPr>
        <w:t xml:space="preserve">осуществляется дискретно (по видам практик) </w:t>
      </w:r>
      <w:r w:rsidRPr="003A4862">
        <w:rPr>
          <w:sz w:val="28"/>
          <w:szCs w:val="28"/>
        </w:rPr>
        <w:t>– путем выделения в календарном учебном графике непрерывного периода учебного времени для</w:t>
      </w:r>
      <w:r>
        <w:rPr>
          <w:sz w:val="28"/>
          <w:szCs w:val="28"/>
        </w:rPr>
        <w:t xml:space="preserve"> ее</w:t>
      </w:r>
      <w:r w:rsidRPr="003A4862">
        <w:rPr>
          <w:sz w:val="28"/>
          <w:szCs w:val="28"/>
        </w:rPr>
        <w:t xml:space="preserve"> проведения</w:t>
      </w:r>
      <w:r w:rsidRPr="003A48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соответствии с учебным планом и графиком</w:t>
      </w:r>
      <w:r w:rsidRPr="00E24B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учебного процесса.</w:t>
      </w:r>
    </w:p>
    <w:p w:rsidR="007F3CCB" w:rsidRPr="003A4862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производственной </w:t>
      </w:r>
      <w:r w:rsidRPr="005F63F0">
        <w:rPr>
          <w:sz w:val="28"/>
          <w:szCs w:val="28"/>
        </w:rPr>
        <w:t>(научно-исследовательской) практики</w:t>
      </w:r>
      <w:r>
        <w:rPr>
          <w:sz w:val="28"/>
          <w:szCs w:val="28"/>
        </w:rPr>
        <w:t xml:space="preserve"> –</w:t>
      </w:r>
      <w:r w:rsidRPr="0009381D">
        <w:rPr>
          <w:sz w:val="28"/>
          <w:szCs w:val="28"/>
        </w:rPr>
        <w:t xml:space="preserve"> </w:t>
      </w:r>
      <w:r>
        <w:rPr>
          <w:sz w:val="28"/>
          <w:szCs w:val="28"/>
        </w:rPr>
        <w:t>стационарная.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602DE" w:rsidRDefault="007017F5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практики </w:t>
      </w:r>
    </w:p>
    <w:p w:rsidR="007602DE" w:rsidRDefault="007602DE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F3CCB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Pr="00C02FEF">
        <w:rPr>
          <w:sz w:val="28"/>
          <w:szCs w:val="28"/>
        </w:rPr>
        <w:t>научно-исследовательск</w:t>
      </w:r>
      <w:r>
        <w:rPr>
          <w:sz w:val="28"/>
          <w:szCs w:val="28"/>
        </w:rPr>
        <w:t>ая</w:t>
      </w:r>
      <w:r w:rsidRPr="00C02FEF">
        <w:rPr>
          <w:sz w:val="28"/>
          <w:szCs w:val="28"/>
        </w:rPr>
        <w:t>) практика может быть о</w:t>
      </w:r>
      <w:r>
        <w:rPr>
          <w:sz w:val="28"/>
          <w:szCs w:val="28"/>
        </w:rPr>
        <w:t xml:space="preserve">рганизована на базе выпускающей кафедры (кафедра физиологии и безопасности жизнедеятельности человека </w:t>
      </w:r>
      <w:proofErr w:type="spellStart"/>
      <w:r>
        <w:rPr>
          <w:sz w:val="28"/>
          <w:szCs w:val="28"/>
        </w:rPr>
        <w:t>Мининского</w:t>
      </w:r>
      <w:proofErr w:type="spellEnd"/>
      <w:r>
        <w:rPr>
          <w:sz w:val="28"/>
          <w:szCs w:val="28"/>
        </w:rPr>
        <w:t xml:space="preserve"> университета)</w:t>
      </w:r>
      <w:r w:rsidRPr="003A486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F3CCB" w:rsidRPr="005F0D5F" w:rsidRDefault="007F3CCB" w:rsidP="007F3CCB">
      <w:pPr>
        <w:ind w:firstLine="851"/>
        <w:jc w:val="both"/>
        <w:rPr>
          <w:sz w:val="28"/>
          <w:szCs w:val="28"/>
        </w:rPr>
      </w:pPr>
      <w:r w:rsidRPr="005F0D5F">
        <w:rPr>
          <w:sz w:val="28"/>
          <w:szCs w:val="28"/>
        </w:rPr>
        <w:t>Время проведения: 1 семестр</w:t>
      </w:r>
      <w:r>
        <w:rPr>
          <w:sz w:val="28"/>
          <w:szCs w:val="28"/>
        </w:rPr>
        <w:t xml:space="preserve"> </w:t>
      </w:r>
      <w:r w:rsidRPr="00220051">
        <w:rPr>
          <w:sz w:val="28"/>
          <w:szCs w:val="28"/>
        </w:rPr>
        <w:t>в соответствии с учебным планом и графиком учебного процесса</w:t>
      </w:r>
      <w:r w:rsidRPr="005F0D5F">
        <w:rPr>
          <w:sz w:val="28"/>
          <w:szCs w:val="28"/>
        </w:rPr>
        <w:t>.</w:t>
      </w:r>
    </w:p>
    <w:p w:rsidR="007F3CCB" w:rsidRPr="00220051" w:rsidRDefault="007F3CCB" w:rsidP="007F3CCB">
      <w:pPr>
        <w:ind w:firstLine="851"/>
        <w:jc w:val="both"/>
        <w:rPr>
          <w:sz w:val="28"/>
          <w:szCs w:val="28"/>
        </w:rPr>
      </w:pPr>
      <w:r w:rsidRPr="0022005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7F3CCB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</w:t>
      </w:r>
      <w:r w:rsidR="007F3CCB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7F3CCB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B4525D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B4525D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 практики </w:t>
      </w:r>
    </w:p>
    <w:p w:rsidR="007017F5" w:rsidRDefault="003042B7" w:rsidP="00B4525D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7F3CCB" w:rsidRPr="007F3CCB">
        <w:rPr>
          <w:sz w:val="28"/>
          <w:szCs w:val="28"/>
        </w:rPr>
        <w:t xml:space="preserve">производственной (научно-исследовательской) </w:t>
      </w:r>
      <w:r w:rsidR="00B4525D" w:rsidRPr="007F3CCB">
        <w:rPr>
          <w:bCs/>
          <w:sz w:val="28"/>
          <w:szCs w:val="28"/>
        </w:rPr>
        <w:t xml:space="preserve"> </w:t>
      </w:r>
      <w:r w:rsidR="00B4525D" w:rsidRPr="001A08A8">
        <w:rPr>
          <w:bCs/>
          <w:sz w:val="28"/>
          <w:szCs w:val="28"/>
        </w:rPr>
        <w:t xml:space="preserve">практики </w:t>
      </w:r>
      <w:r w:rsidR="00D53214">
        <w:rPr>
          <w:bCs/>
          <w:sz w:val="28"/>
          <w:szCs w:val="28"/>
        </w:rPr>
        <w:t xml:space="preserve">составляет </w:t>
      </w:r>
      <w:r w:rsidR="007F3CCB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зачетных </w:t>
      </w:r>
      <w:r w:rsidR="00D53214" w:rsidRPr="003473D9">
        <w:rPr>
          <w:bCs/>
          <w:sz w:val="28"/>
          <w:szCs w:val="28"/>
        </w:rPr>
        <w:t>единиц</w:t>
      </w:r>
      <w:r w:rsidR="007F3CCB">
        <w:rPr>
          <w:bCs/>
          <w:sz w:val="28"/>
          <w:szCs w:val="28"/>
        </w:rPr>
        <w:t>ы</w:t>
      </w:r>
      <w:r w:rsidR="00D53214" w:rsidRPr="003473D9">
        <w:rPr>
          <w:bCs/>
          <w:sz w:val="28"/>
          <w:szCs w:val="28"/>
        </w:rPr>
        <w:t xml:space="preserve">, </w:t>
      </w:r>
      <w:r w:rsidR="007F3CCB">
        <w:rPr>
          <w:bCs/>
          <w:sz w:val="28"/>
          <w:szCs w:val="28"/>
        </w:rPr>
        <w:t>108</w:t>
      </w:r>
      <w:r w:rsidRPr="003473D9">
        <w:rPr>
          <w:bCs/>
          <w:sz w:val="28"/>
          <w:szCs w:val="28"/>
        </w:rPr>
        <w:t xml:space="preserve"> часов.</w:t>
      </w: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74"/>
        <w:gridCol w:w="2551"/>
        <w:gridCol w:w="1276"/>
        <w:gridCol w:w="1417"/>
        <w:gridCol w:w="1134"/>
        <w:gridCol w:w="1134"/>
        <w:gridCol w:w="1701"/>
      </w:tblGrid>
      <w:tr w:rsidR="00FC0845" w:rsidTr="00C57C6A">
        <w:trPr>
          <w:trHeight w:val="855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№</w:t>
            </w:r>
          </w:p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Разделы (этапы) практики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Формы текущего</w:t>
            </w:r>
          </w:p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контроля</w:t>
            </w:r>
          </w:p>
        </w:tc>
      </w:tr>
      <w:tr w:rsidR="00FC0845" w:rsidTr="00C57C6A">
        <w:trPr>
          <w:trHeight w:val="557"/>
        </w:trPr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1276E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  <w:r>
              <w:rPr>
                <w:sz w:val="28"/>
                <w:szCs w:val="28"/>
              </w:rPr>
              <w:t xml:space="preserve"> </w:t>
            </w: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</w:p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FC0845" w:rsidTr="00C57C6A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E831F8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rPr>
                <w:bCs/>
                <w:lang w:val="en-US"/>
              </w:rPr>
            </w:pPr>
            <w:r>
              <w:t>Организационно-</w:t>
            </w:r>
            <w:r>
              <w:lastRenderedPageBreak/>
              <w:t>п</w:t>
            </w:r>
            <w:r w:rsidRPr="00E831F8">
              <w:t>одготовительный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  <w:lang w:val="en-US"/>
              </w:rPr>
            </w:pPr>
            <w:r w:rsidRPr="00A54337">
              <w:rPr>
                <w:bCs/>
                <w:sz w:val="22"/>
                <w:lang w:val="en-US"/>
              </w:rPr>
              <w:t>2</w:t>
            </w:r>
          </w:p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  <w:lang w:val="en-US"/>
              </w:rPr>
            </w:pPr>
            <w:r>
              <w:rPr>
                <w:bCs/>
                <w:sz w:val="22"/>
                <w:lang w:val="en-US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E831F8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Инструктаж </w:t>
            </w:r>
            <w:r>
              <w:rPr>
                <w:bCs/>
              </w:rPr>
              <w:lastRenderedPageBreak/>
              <w:t>по охране труда, индивидуальная программа практики</w:t>
            </w: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  <w:tr w:rsidR="00FC0845" w:rsidTr="00C57C6A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78"/>
              <w:rPr>
                <w:bCs/>
                <w:sz w:val="22"/>
              </w:rPr>
            </w:pPr>
            <w:r w:rsidRPr="003752F6">
              <w:t>Основной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 w:rsidRPr="00650013">
              <w:rPr>
                <w:bCs/>
                <w:sz w:val="22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 w:rsidRPr="00650013">
              <w:rPr>
                <w:bCs/>
                <w:sz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 w:rsidRPr="00650013">
              <w:rPr>
                <w:bCs/>
                <w:sz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 w:rsidRPr="00650013">
              <w:rPr>
                <w:bCs/>
                <w:sz w:val="22"/>
              </w:rPr>
              <w:t>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Научно-исследовательские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материал</w:t>
            </w:r>
            <w:r>
              <w:rPr>
                <w:bCs/>
              </w:rPr>
              <w:t>ы</w:t>
            </w:r>
            <w:r w:rsidRPr="00650013">
              <w:rPr>
                <w:bCs/>
              </w:rPr>
              <w:t>, пред-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spellStart"/>
            <w:r w:rsidRPr="00650013">
              <w:rPr>
                <w:bCs/>
              </w:rPr>
              <w:t>варительная</w:t>
            </w:r>
            <w:proofErr w:type="spellEnd"/>
            <w:r w:rsidRPr="00650013">
              <w:rPr>
                <w:bCs/>
              </w:rPr>
              <w:t xml:space="preserve"> про-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spellStart"/>
            <w:r w:rsidRPr="00650013">
              <w:rPr>
                <w:bCs/>
              </w:rPr>
              <w:t>верка</w:t>
            </w:r>
            <w:proofErr w:type="spellEnd"/>
            <w:r w:rsidRPr="00650013">
              <w:rPr>
                <w:bCs/>
              </w:rPr>
              <w:t xml:space="preserve"> выполнения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spellStart"/>
            <w:r w:rsidRPr="00650013">
              <w:rPr>
                <w:bCs/>
              </w:rPr>
              <w:t>этапности</w:t>
            </w:r>
            <w:proofErr w:type="spellEnd"/>
            <w:r w:rsidRPr="00650013">
              <w:rPr>
                <w:bCs/>
              </w:rPr>
              <w:t xml:space="preserve"> научно-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исследовательских</w:t>
            </w:r>
          </w:p>
          <w:p w:rsidR="00FC0845" w:rsidRPr="00AC4AE8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заданий</w:t>
            </w:r>
          </w:p>
        </w:tc>
      </w:tr>
      <w:tr w:rsidR="00FC0845" w:rsidRPr="00AC4AE8" w:rsidTr="00C57C6A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sz w:val="28"/>
                <w:szCs w:val="28"/>
              </w:rPr>
            </w:pPr>
            <w:r w:rsidRPr="00C46D77">
              <w:t>Рефлексивно-оценочный</w:t>
            </w:r>
            <w:r>
              <w:rPr>
                <w:i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2"/>
              </w:rPr>
            </w:pPr>
            <w:r w:rsidRPr="00650013">
              <w:rPr>
                <w:bCs/>
                <w:sz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2"/>
              </w:rPr>
            </w:pPr>
            <w:r w:rsidRPr="00650013">
              <w:rPr>
                <w:bCs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2"/>
              </w:rPr>
            </w:pPr>
            <w:r w:rsidRPr="00650013"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2"/>
              </w:rPr>
            </w:pPr>
            <w:r w:rsidRPr="00650013">
              <w:rPr>
                <w:bCs/>
                <w:sz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Дневник практики. Письменный отчет</w:t>
            </w:r>
          </w:p>
        </w:tc>
      </w:tr>
      <w:tr w:rsidR="00FC0845" w:rsidRPr="00AC4AE8" w:rsidTr="00C57C6A">
        <w:trPr>
          <w:trHeight w:val="23"/>
        </w:trPr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87AA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3B4904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3B4904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</w:tbl>
    <w:p w:rsidR="00FC0845" w:rsidRDefault="00FC084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FC0845" w:rsidRPr="00E97549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>
        <w:rPr>
          <w:sz w:val="28"/>
          <w:szCs w:val="28"/>
        </w:rPr>
        <w:t xml:space="preserve">(научно-исследовательская) </w:t>
      </w:r>
      <w:r w:rsidRPr="00E97549">
        <w:rPr>
          <w:sz w:val="28"/>
          <w:szCs w:val="28"/>
        </w:rPr>
        <w:t xml:space="preserve">практика магистрантов осуществляется в три этапа. </w:t>
      </w:r>
    </w:p>
    <w:p w:rsidR="00FC0845" w:rsidRPr="00C02FEF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>1. Организационно-подготовительный этап:</w:t>
      </w:r>
    </w:p>
    <w:p w:rsidR="00FC0845" w:rsidRPr="00E97549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Пров</w:t>
      </w:r>
      <w:r>
        <w:rPr>
          <w:sz w:val="28"/>
          <w:szCs w:val="28"/>
        </w:rPr>
        <w:t>е</w:t>
      </w:r>
      <w:r w:rsidRPr="00E97549">
        <w:rPr>
          <w:sz w:val="28"/>
          <w:szCs w:val="28"/>
        </w:rPr>
        <w:t>д</w:t>
      </w:r>
      <w:r>
        <w:rPr>
          <w:sz w:val="28"/>
          <w:szCs w:val="28"/>
        </w:rPr>
        <w:t xml:space="preserve">ение </w:t>
      </w:r>
      <w:r w:rsidRPr="00E97549">
        <w:rPr>
          <w:sz w:val="28"/>
          <w:szCs w:val="28"/>
        </w:rPr>
        <w:t>установочн</w:t>
      </w:r>
      <w:r>
        <w:rPr>
          <w:sz w:val="28"/>
          <w:szCs w:val="28"/>
        </w:rPr>
        <w:t>ой</w:t>
      </w:r>
      <w:r w:rsidRPr="00E97549">
        <w:rPr>
          <w:sz w:val="28"/>
          <w:szCs w:val="28"/>
        </w:rPr>
        <w:t xml:space="preserve"> конференци</w:t>
      </w:r>
      <w:r>
        <w:rPr>
          <w:sz w:val="28"/>
          <w:szCs w:val="28"/>
        </w:rPr>
        <w:t>и (отв.: р</w:t>
      </w:r>
      <w:r w:rsidRPr="00E97549">
        <w:rPr>
          <w:sz w:val="28"/>
          <w:szCs w:val="28"/>
        </w:rPr>
        <w:t>уководитель практики</w:t>
      </w:r>
      <w:r>
        <w:rPr>
          <w:sz w:val="28"/>
          <w:szCs w:val="28"/>
        </w:rPr>
        <w:t>), на которой обучающихся знакомят с</w:t>
      </w:r>
      <w:r w:rsidRPr="00E97549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задач</w:t>
      </w:r>
      <w:r>
        <w:rPr>
          <w:sz w:val="28"/>
          <w:szCs w:val="28"/>
        </w:rPr>
        <w:t>ами</w:t>
      </w:r>
      <w:r w:rsidRPr="00E97549">
        <w:rPr>
          <w:sz w:val="28"/>
          <w:szCs w:val="28"/>
        </w:rPr>
        <w:t xml:space="preserve"> практики, требования</w:t>
      </w:r>
      <w:r>
        <w:rPr>
          <w:sz w:val="28"/>
          <w:szCs w:val="28"/>
        </w:rPr>
        <w:t>ми</w:t>
      </w:r>
      <w:r w:rsidRPr="00E97549">
        <w:rPr>
          <w:sz w:val="28"/>
          <w:szCs w:val="28"/>
        </w:rPr>
        <w:t xml:space="preserve"> к магистрантам во время прохождения практики, </w:t>
      </w:r>
      <w:r>
        <w:rPr>
          <w:sz w:val="28"/>
          <w:szCs w:val="28"/>
        </w:rPr>
        <w:t xml:space="preserve">планом практики, </w:t>
      </w:r>
      <w:r w:rsidRPr="00E97549">
        <w:rPr>
          <w:sz w:val="28"/>
          <w:szCs w:val="28"/>
        </w:rPr>
        <w:t>задани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инструкци</w:t>
      </w:r>
      <w:r>
        <w:rPr>
          <w:sz w:val="28"/>
          <w:szCs w:val="28"/>
        </w:rPr>
        <w:t>ей</w:t>
      </w:r>
      <w:r w:rsidRPr="00E97549">
        <w:rPr>
          <w:sz w:val="28"/>
          <w:szCs w:val="28"/>
        </w:rPr>
        <w:t xml:space="preserve"> по их выполнению. </w:t>
      </w:r>
      <w:r>
        <w:rPr>
          <w:sz w:val="28"/>
          <w:szCs w:val="28"/>
        </w:rPr>
        <w:t>Обучающимся выдаются индивидуальные задания на</w:t>
      </w:r>
      <w:r w:rsidRPr="00E97549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у</w:t>
      </w:r>
      <w:r w:rsidRPr="00E97549">
        <w:rPr>
          <w:sz w:val="28"/>
          <w:szCs w:val="28"/>
        </w:rPr>
        <w:t xml:space="preserve">, скорректированные с учетом </w:t>
      </w:r>
      <w:r>
        <w:rPr>
          <w:sz w:val="28"/>
          <w:szCs w:val="28"/>
        </w:rPr>
        <w:t>видов деятельности, форм отчетности с отражением результатов практики</w:t>
      </w:r>
      <w:r w:rsidRPr="00E97549">
        <w:rPr>
          <w:bCs/>
          <w:sz w:val="28"/>
          <w:szCs w:val="28"/>
        </w:rPr>
        <w:t xml:space="preserve">. </w:t>
      </w:r>
    </w:p>
    <w:p w:rsidR="00FC0845" w:rsidRPr="00C02FEF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>2. Основной этап: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период производственной (</w:t>
      </w:r>
      <w:r w:rsidRPr="008D555E">
        <w:rPr>
          <w:bCs/>
          <w:sz w:val="28"/>
          <w:szCs w:val="28"/>
        </w:rPr>
        <w:t>научно-исследовательской</w:t>
      </w:r>
      <w:r>
        <w:rPr>
          <w:bCs/>
          <w:sz w:val="28"/>
          <w:szCs w:val="28"/>
        </w:rPr>
        <w:t>)</w:t>
      </w:r>
      <w:r w:rsidRPr="008D555E">
        <w:rPr>
          <w:bCs/>
          <w:sz w:val="28"/>
          <w:szCs w:val="28"/>
        </w:rPr>
        <w:t xml:space="preserve"> практики </w:t>
      </w:r>
      <w:r>
        <w:rPr>
          <w:bCs/>
          <w:sz w:val="28"/>
          <w:szCs w:val="28"/>
        </w:rPr>
        <w:t>обучающиеся</w:t>
      </w:r>
      <w:r w:rsidRPr="008D555E">
        <w:rPr>
          <w:bCs/>
          <w:sz w:val="28"/>
          <w:szCs w:val="28"/>
        </w:rPr>
        <w:t xml:space="preserve"> долж</w:t>
      </w:r>
      <w:r>
        <w:rPr>
          <w:bCs/>
          <w:sz w:val="28"/>
          <w:szCs w:val="28"/>
        </w:rPr>
        <w:t>ны:</w:t>
      </w:r>
    </w:p>
    <w:p w:rsidR="00FC0845" w:rsidRPr="008D555E" w:rsidRDefault="00FC0845" w:rsidP="00FC084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D555E">
        <w:rPr>
          <w:bCs/>
          <w:sz w:val="28"/>
          <w:szCs w:val="28"/>
        </w:rPr>
        <w:t>сформулировать в общем виде тему выпускной квалификационной работы</w:t>
      </w:r>
      <w:r>
        <w:rPr>
          <w:sz w:val="28"/>
          <w:szCs w:val="28"/>
        </w:rPr>
        <w:t xml:space="preserve"> (далее – ВКР)</w:t>
      </w:r>
      <w:r w:rsidRPr="008D555E">
        <w:rPr>
          <w:bCs/>
          <w:sz w:val="28"/>
          <w:szCs w:val="28"/>
        </w:rPr>
        <w:t xml:space="preserve"> и обосновать целесообразность ее разработки.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C72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определить </w:t>
      </w:r>
      <w:r w:rsidRPr="001C5313">
        <w:rPr>
          <w:sz w:val="28"/>
          <w:szCs w:val="28"/>
        </w:rPr>
        <w:t>понятийно-терминологическ</w:t>
      </w:r>
      <w:r>
        <w:rPr>
          <w:sz w:val="28"/>
          <w:szCs w:val="28"/>
        </w:rPr>
        <w:t xml:space="preserve">ий аппарат </w:t>
      </w:r>
      <w:r w:rsidRPr="001C5313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8D555E">
        <w:rPr>
          <w:bCs/>
          <w:sz w:val="28"/>
          <w:szCs w:val="28"/>
        </w:rPr>
        <w:t>по тем</w:t>
      </w:r>
      <w:r>
        <w:rPr>
          <w:bCs/>
          <w:sz w:val="28"/>
          <w:szCs w:val="28"/>
        </w:rPr>
        <w:t>атике</w:t>
      </w:r>
      <w:r w:rsidRPr="008D555E">
        <w:rPr>
          <w:bCs/>
          <w:sz w:val="28"/>
          <w:szCs w:val="28"/>
        </w:rPr>
        <w:t xml:space="preserve"> исследований</w:t>
      </w:r>
      <w:r w:rsidRPr="00681BDF">
        <w:rPr>
          <w:sz w:val="28"/>
          <w:szCs w:val="28"/>
        </w:rPr>
        <w:t xml:space="preserve"> </w:t>
      </w:r>
      <w:r w:rsidRPr="00466880">
        <w:rPr>
          <w:bCs/>
          <w:sz w:val="28"/>
          <w:szCs w:val="28"/>
        </w:rPr>
        <w:t>в сфере безопасности жизнедеятельности детей</w:t>
      </w:r>
      <w:r w:rsidRPr="00FC7267">
        <w:rPr>
          <w:sz w:val="28"/>
          <w:szCs w:val="28"/>
        </w:rPr>
        <w:t xml:space="preserve">. </w:t>
      </w:r>
    </w:p>
    <w:p w:rsidR="00FC0845" w:rsidRPr="00CF2260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2260">
        <w:rPr>
          <w:sz w:val="28"/>
          <w:szCs w:val="28"/>
        </w:rPr>
        <w:t>изучить:</w:t>
      </w:r>
    </w:p>
    <w:p w:rsidR="00FC0845" w:rsidRPr="008D555E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CF2260">
        <w:rPr>
          <w:sz w:val="28"/>
          <w:szCs w:val="28"/>
        </w:rPr>
        <w:t>информационные</w:t>
      </w:r>
      <w:r w:rsidRPr="008D555E">
        <w:rPr>
          <w:bCs/>
          <w:sz w:val="28"/>
          <w:szCs w:val="28"/>
        </w:rPr>
        <w:t xml:space="preserve"> источники по разрабатываемой тем</w:t>
      </w:r>
      <w:r>
        <w:rPr>
          <w:bCs/>
          <w:sz w:val="28"/>
          <w:szCs w:val="28"/>
        </w:rPr>
        <w:t>атике</w:t>
      </w:r>
      <w:r w:rsidRPr="008D555E">
        <w:rPr>
          <w:bCs/>
          <w:sz w:val="28"/>
          <w:szCs w:val="28"/>
        </w:rPr>
        <w:t xml:space="preserve"> с целью их </w:t>
      </w:r>
      <w:r>
        <w:rPr>
          <w:bCs/>
          <w:sz w:val="28"/>
          <w:szCs w:val="28"/>
        </w:rPr>
        <w:t xml:space="preserve">последующего </w:t>
      </w:r>
      <w:r w:rsidRPr="008D555E">
        <w:rPr>
          <w:bCs/>
          <w:sz w:val="28"/>
          <w:szCs w:val="28"/>
        </w:rPr>
        <w:t xml:space="preserve">использования при выполнении </w:t>
      </w:r>
      <w:r>
        <w:rPr>
          <w:bCs/>
          <w:sz w:val="28"/>
          <w:szCs w:val="28"/>
        </w:rPr>
        <w:t>ВКР</w:t>
      </w:r>
      <w:r w:rsidRPr="008D555E">
        <w:rPr>
          <w:bCs/>
          <w:sz w:val="28"/>
          <w:szCs w:val="28"/>
        </w:rPr>
        <w:t>;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 xml:space="preserve">методы анализа и обработки </w:t>
      </w:r>
      <w:r>
        <w:rPr>
          <w:bCs/>
          <w:sz w:val="28"/>
          <w:szCs w:val="28"/>
        </w:rPr>
        <w:t>статических</w:t>
      </w:r>
      <w:r w:rsidRPr="008D555E">
        <w:rPr>
          <w:bCs/>
          <w:sz w:val="28"/>
          <w:szCs w:val="28"/>
        </w:rPr>
        <w:t xml:space="preserve"> данных;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lastRenderedPageBreak/>
        <w:t>требования к оформлению научно-технической документации;</w:t>
      </w:r>
    </w:p>
    <w:p w:rsidR="00FC0845" w:rsidRPr="00CF2260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2260">
        <w:rPr>
          <w:sz w:val="28"/>
          <w:szCs w:val="28"/>
        </w:rPr>
        <w:t>выполнить:</w:t>
      </w:r>
    </w:p>
    <w:p w:rsidR="00FC0845" w:rsidRPr="008D555E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 xml:space="preserve">поиск и </w:t>
      </w:r>
      <w:r w:rsidRPr="0077192B">
        <w:rPr>
          <w:sz w:val="28"/>
          <w:szCs w:val="28"/>
          <w:lang w:eastAsia="en-US"/>
        </w:rPr>
        <w:t xml:space="preserve">анализ </w:t>
      </w:r>
      <w:r w:rsidRPr="008D555E">
        <w:rPr>
          <w:bCs/>
          <w:sz w:val="28"/>
          <w:szCs w:val="28"/>
        </w:rPr>
        <w:t>информаци</w:t>
      </w:r>
      <w:r>
        <w:rPr>
          <w:bCs/>
          <w:sz w:val="28"/>
          <w:szCs w:val="28"/>
        </w:rPr>
        <w:t>онных</w:t>
      </w:r>
      <w:r w:rsidRPr="008D555E">
        <w:rPr>
          <w:bCs/>
          <w:sz w:val="28"/>
          <w:szCs w:val="28"/>
        </w:rPr>
        <w:t xml:space="preserve"> </w:t>
      </w:r>
      <w:r w:rsidRPr="00650013">
        <w:rPr>
          <w:sz w:val="28"/>
          <w:szCs w:val="28"/>
        </w:rPr>
        <w:t>материал</w:t>
      </w:r>
      <w:r>
        <w:rPr>
          <w:sz w:val="28"/>
          <w:szCs w:val="28"/>
        </w:rPr>
        <w:t>ов</w:t>
      </w:r>
      <w:r w:rsidRPr="008D555E">
        <w:rPr>
          <w:bCs/>
          <w:sz w:val="28"/>
          <w:szCs w:val="28"/>
        </w:rPr>
        <w:t xml:space="preserve"> по тем</w:t>
      </w:r>
      <w:r>
        <w:rPr>
          <w:bCs/>
          <w:sz w:val="28"/>
          <w:szCs w:val="28"/>
        </w:rPr>
        <w:t>атике</w:t>
      </w:r>
      <w:r w:rsidRPr="008D555E">
        <w:rPr>
          <w:bCs/>
          <w:sz w:val="28"/>
          <w:szCs w:val="28"/>
        </w:rPr>
        <w:t xml:space="preserve"> исследований</w:t>
      </w:r>
      <w:r w:rsidRPr="00681BDF">
        <w:rPr>
          <w:sz w:val="28"/>
          <w:szCs w:val="28"/>
        </w:rPr>
        <w:t xml:space="preserve"> </w:t>
      </w:r>
      <w:r w:rsidRPr="00466880">
        <w:rPr>
          <w:bCs/>
          <w:sz w:val="28"/>
          <w:szCs w:val="28"/>
        </w:rPr>
        <w:t>в сфере безопасности жизнедеятельности детей с привлечением</w:t>
      </w:r>
      <w:r w:rsidRPr="003041BE">
        <w:rPr>
          <w:sz w:val="28"/>
          <w:szCs w:val="28"/>
        </w:rPr>
        <w:t xml:space="preserve"> соврем</w:t>
      </w:r>
      <w:r>
        <w:rPr>
          <w:sz w:val="28"/>
          <w:szCs w:val="28"/>
        </w:rPr>
        <w:t>енных информационных технологий</w:t>
      </w:r>
      <w:r w:rsidRPr="008D555E">
        <w:rPr>
          <w:bCs/>
          <w:sz w:val="28"/>
          <w:szCs w:val="28"/>
        </w:rPr>
        <w:t>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192B">
        <w:rPr>
          <w:sz w:val="28"/>
          <w:szCs w:val="28"/>
          <w:lang w:eastAsia="en-US"/>
        </w:rPr>
        <w:t>пров</w:t>
      </w:r>
      <w:r>
        <w:rPr>
          <w:sz w:val="28"/>
          <w:szCs w:val="28"/>
          <w:lang w:eastAsia="en-US"/>
        </w:rPr>
        <w:t xml:space="preserve">едение </w:t>
      </w:r>
      <w:r w:rsidRPr="0077192B">
        <w:rPr>
          <w:sz w:val="28"/>
          <w:szCs w:val="28"/>
          <w:lang w:eastAsia="en-US"/>
        </w:rPr>
        <w:t>критическо</w:t>
      </w:r>
      <w:r>
        <w:rPr>
          <w:sz w:val="28"/>
          <w:szCs w:val="28"/>
          <w:lang w:eastAsia="en-US"/>
        </w:rPr>
        <w:t>го</w:t>
      </w:r>
      <w:r w:rsidRPr="0077192B">
        <w:rPr>
          <w:sz w:val="28"/>
          <w:szCs w:val="28"/>
          <w:lang w:eastAsia="en-US"/>
        </w:rPr>
        <w:t xml:space="preserve"> обобщени</w:t>
      </w:r>
      <w:r>
        <w:rPr>
          <w:sz w:val="28"/>
          <w:szCs w:val="28"/>
          <w:lang w:eastAsia="en-US"/>
        </w:rPr>
        <w:t xml:space="preserve">я </w:t>
      </w:r>
      <w:r w:rsidRPr="0077192B">
        <w:rPr>
          <w:sz w:val="28"/>
          <w:szCs w:val="28"/>
          <w:lang w:eastAsia="en-US"/>
        </w:rPr>
        <w:t>материала из разных источников с учетом их важности и новизны</w:t>
      </w:r>
      <w:r>
        <w:rPr>
          <w:sz w:val="28"/>
          <w:szCs w:val="28"/>
          <w:lang w:eastAsia="en-US"/>
        </w:rPr>
        <w:t>;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>анализ научной и практической значимости проводимых исследований</w:t>
      </w:r>
      <w:r>
        <w:rPr>
          <w:bCs/>
          <w:sz w:val="28"/>
          <w:szCs w:val="28"/>
        </w:rPr>
        <w:t xml:space="preserve"> </w:t>
      </w:r>
      <w:r w:rsidRPr="00466880">
        <w:rPr>
          <w:bCs/>
          <w:sz w:val="28"/>
          <w:szCs w:val="28"/>
        </w:rPr>
        <w:t>в сфере безопасности жизнедеятельности детей</w:t>
      </w:r>
      <w:r w:rsidRPr="008D555E">
        <w:rPr>
          <w:bCs/>
          <w:sz w:val="28"/>
          <w:szCs w:val="28"/>
        </w:rPr>
        <w:t>.</w:t>
      </w:r>
    </w:p>
    <w:p w:rsidR="00FC0845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>
        <w:rPr>
          <w:sz w:val="28"/>
          <w:szCs w:val="28"/>
        </w:rPr>
        <w:t xml:space="preserve">(научно-исследовательская) </w:t>
      </w:r>
      <w:r w:rsidRPr="00E97549">
        <w:rPr>
          <w:sz w:val="28"/>
          <w:szCs w:val="28"/>
        </w:rPr>
        <w:t xml:space="preserve">практика </w:t>
      </w:r>
      <w:r>
        <w:rPr>
          <w:sz w:val="28"/>
          <w:szCs w:val="28"/>
        </w:rPr>
        <w:t xml:space="preserve">позволяют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</w:t>
      </w:r>
      <w:r w:rsidRPr="00E97549">
        <w:rPr>
          <w:sz w:val="28"/>
          <w:szCs w:val="28"/>
        </w:rPr>
        <w:t>включ</w:t>
      </w:r>
      <w:r>
        <w:rPr>
          <w:sz w:val="28"/>
          <w:szCs w:val="28"/>
        </w:rPr>
        <w:t xml:space="preserve">ится </w:t>
      </w:r>
      <w:r w:rsidRPr="00E97549">
        <w:rPr>
          <w:sz w:val="28"/>
          <w:szCs w:val="28"/>
        </w:rPr>
        <w:t xml:space="preserve">в  </w:t>
      </w:r>
      <w:r>
        <w:rPr>
          <w:sz w:val="28"/>
          <w:szCs w:val="28"/>
        </w:rPr>
        <w:t xml:space="preserve">научно-исследовательскую тематику в области </w:t>
      </w:r>
      <w:r w:rsidRPr="00E97549">
        <w:rPr>
          <w:sz w:val="28"/>
          <w:szCs w:val="28"/>
        </w:rPr>
        <w:t>безо</w:t>
      </w:r>
      <w:r>
        <w:rPr>
          <w:sz w:val="28"/>
          <w:szCs w:val="28"/>
        </w:rPr>
        <w:t>пасности жизнедеятельности детей для выполнения научно-исследовательской работы и подготовки ВКР</w:t>
      </w:r>
      <w:r w:rsidRPr="00E97549">
        <w:rPr>
          <w:sz w:val="28"/>
          <w:szCs w:val="28"/>
        </w:rPr>
        <w:t xml:space="preserve">. </w:t>
      </w:r>
    </w:p>
    <w:p w:rsidR="00FC0845" w:rsidRDefault="00FC0845" w:rsidP="00FC0845">
      <w:pPr>
        <w:ind w:firstLine="567"/>
        <w:jc w:val="both"/>
        <w:rPr>
          <w:sz w:val="28"/>
          <w:szCs w:val="28"/>
        </w:rPr>
      </w:pPr>
      <w:r w:rsidRPr="00FC7267">
        <w:rPr>
          <w:bCs/>
          <w:sz w:val="28"/>
          <w:szCs w:val="28"/>
        </w:rPr>
        <w:t>Рекомендуется использовать все виды источников, которые имеют отношение к тем</w:t>
      </w:r>
      <w:r>
        <w:rPr>
          <w:bCs/>
          <w:sz w:val="28"/>
          <w:szCs w:val="28"/>
        </w:rPr>
        <w:t xml:space="preserve">атике исследований </w:t>
      </w:r>
      <w:r w:rsidRPr="00466880">
        <w:rPr>
          <w:bCs/>
          <w:sz w:val="28"/>
          <w:szCs w:val="28"/>
        </w:rPr>
        <w:t>в сфере безопасности жизнедеятельности детей</w:t>
      </w:r>
      <w:r w:rsidRPr="00FC7267">
        <w:rPr>
          <w:bCs/>
          <w:sz w:val="28"/>
          <w:szCs w:val="28"/>
        </w:rPr>
        <w:t xml:space="preserve">. В обязательном порядке магистранты должны использовать </w:t>
      </w:r>
      <w:r>
        <w:rPr>
          <w:bCs/>
          <w:sz w:val="28"/>
          <w:szCs w:val="28"/>
        </w:rPr>
        <w:t>ресурсы</w:t>
      </w:r>
      <w:r w:rsidRPr="00FC7267">
        <w:rPr>
          <w:bCs/>
          <w:sz w:val="28"/>
          <w:szCs w:val="28"/>
        </w:rPr>
        <w:t xml:space="preserve"> электронны</w:t>
      </w:r>
      <w:r>
        <w:rPr>
          <w:bCs/>
          <w:sz w:val="28"/>
          <w:szCs w:val="28"/>
        </w:rPr>
        <w:t>х</w:t>
      </w:r>
      <w:r w:rsidRPr="00FC7267">
        <w:rPr>
          <w:bCs/>
          <w:sz w:val="28"/>
          <w:szCs w:val="28"/>
        </w:rPr>
        <w:t xml:space="preserve"> библиотек, доступ к которым возможен из сети </w:t>
      </w:r>
      <w:proofErr w:type="spellStart"/>
      <w:r>
        <w:rPr>
          <w:bCs/>
          <w:sz w:val="28"/>
          <w:szCs w:val="28"/>
        </w:rPr>
        <w:t>Мининского</w:t>
      </w:r>
      <w:proofErr w:type="spellEnd"/>
      <w:r>
        <w:rPr>
          <w:bCs/>
          <w:sz w:val="28"/>
          <w:szCs w:val="28"/>
        </w:rPr>
        <w:t xml:space="preserve"> университета</w:t>
      </w:r>
      <w:r w:rsidRPr="00FC7267">
        <w:rPr>
          <w:bCs/>
          <w:sz w:val="28"/>
          <w:szCs w:val="28"/>
        </w:rPr>
        <w:t>. Это позволит составить список источников</w:t>
      </w:r>
      <w:r>
        <w:rPr>
          <w:bCs/>
          <w:sz w:val="28"/>
          <w:szCs w:val="28"/>
        </w:rPr>
        <w:t xml:space="preserve"> для цитирования и/или на</w:t>
      </w:r>
      <w:r w:rsidRPr="00FC7267">
        <w:rPr>
          <w:bCs/>
          <w:sz w:val="28"/>
          <w:szCs w:val="28"/>
        </w:rPr>
        <w:t xml:space="preserve"> которые можно будет ссылаться в </w:t>
      </w:r>
      <w:r>
        <w:rPr>
          <w:bCs/>
          <w:sz w:val="28"/>
          <w:szCs w:val="28"/>
        </w:rPr>
        <w:t>ВКР (</w:t>
      </w:r>
      <w:r w:rsidRPr="00FC7267">
        <w:rPr>
          <w:bCs/>
          <w:sz w:val="28"/>
          <w:szCs w:val="28"/>
        </w:rPr>
        <w:t>используется обычно</w:t>
      </w:r>
      <w:r>
        <w:rPr>
          <w:bCs/>
          <w:sz w:val="28"/>
          <w:szCs w:val="28"/>
        </w:rPr>
        <w:t xml:space="preserve"> 10 - 20 источников,</w:t>
      </w:r>
      <w:r w:rsidRPr="00FC7267">
        <w:rPr>
          <w:bCs/>
          <w:sz w:val="28"/>
          <w:szCs w:val="28"/>
        </w:rPr>
        <w:t xml:space="preserve"> ссылки </w:t>
      </w:r>
      <w:r>
        <w:rPr>
          <w:bCs/>
          <w:sz w:val="28"/>
          <w:szCs w:val="28"/>
        </w:rPr>
        <w:t>-</w:t>
      </w:r>
      <w:r w:rsidRPr="00FC7267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</w:t>
      </w:r>
      <w:r w:rsidRPr="00FC7267">
        <w:rPr>
          <w:bCs/>
          <w:sz w:val="28"/>
          <w:szCs w:val="28"/>
        </w:rPr>
        <w:t>50 - 100 источников, ссылки на работы последних лет</w:t>
      </w:r>
      <w:r>
        <w:rPr>
          <w:bCs/>
          <w:sz w:val="28"/>
          <w:szCs w:val="28"/>
        </w:rPr>
        <w:t xml:space="preserve"> –</w:t>
      </w:r>
      <w:r w:rsidRPr="00FC7267">
        <w:rPr>
          <w:bCs/>
          <w:sz w:val="28"/>
          <w:szCs w:val="28"/>
        </w:rPr>
        <w:t xml:space="preserve"> обязательны</w:t>
      </w:r>
      <w:r>
        <w:rPr>
          <w:bCs/>
          <w:sz w:val="28"/>
          <w:szCs w:val="28"/>
        </w:rPr>
        <w:t>)</w:t>
      </w:r>
      <w:r w:rsidRPr="00FC7267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Дополнительно обучающиеся формируют</w:t>
      </w:r>
      <w:r w:rsidRPr="00FC7267">
        <w:rPr>
          <w:bCs/>
          <w:sz w:val="28"/>
          <w:szCs w:val="28"/>
        </w:rPr>
        <w:t xml:space="preserve"> картотеку полезных источников и подборку конспектов их аннотаций, в которых будут выписаны полезные для цитирования фрагменты текстов. Картотеку обычно рекомендуется использовать при компоновке первой</w:t>
      </w:r>
      <w:r>
        <w:rPr>
          <w:bCs/>
          <w:sz w:val="28"/>
          <w:szCs w:val="28"/>
        </w:rPr>
        <w:t xml:space="preserve"> </w:t>
      </w:r>
      <w:r w:rsidRPr="00FC7267">
        <w:rPr>
          <w:bCs/>
          <w:sz w:val="28"/>
          <w:szCs w:val="28"/>
        </w:rPr>
        <w:t xml:space="preserve">(обзорной) главы диссертации. 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</w:t>
      </w:r>
      <w:r w:rsidRPr="00E97549">
        <w:rPr>
          <w:sz w:val="28"/>
          <w:szCs w:val="28"/>
        </w:rPr>
        <w:t>ефлексивно-оценочн</w:t>
      </w:r>
      <w:r>
        <w:rPr>
          <w:sz w:val="28"/>
          <w:szCs w:val="28"/>
        </w:rPr>
        <w:t xml:space="preserve">ый </w:t>
      </w:r>
      <w:r w:rsidRPr="00E97549">
        <w:rPr>
          <w:sz w:val="28"/>
          <w:szCs w:val="28"/>
        </w:rPr>
        <w:t>этап</w:t>
      </w:r>
      <w:r>
        <w:rPr>
          <w:sz w:val="28"/>
          <w:szCs w:val="28"/>
        </w:rPr>
        <w:t>:</w:t>
      </w:r>
    </w:p>
    <w:p w:rsidR="00FC0845" w:rsidRPr="00A54337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55219D">
        <w:rPr>
          <w:sz w:val="28"/>
          <w:szCs w:val="28"/>
        </w:rPr>
        <w:t>Отчетные мероприятия, итоговая конференция</w:t>
      </w:r>
      <w:r>
        <w:rPr>
          <w:sz w:val="28"/>
          <w:szCs w:val="28"/>
        </w:rPr>
        <w:t xml:space="preserve"> (п</w:t>
      </w:r>
      <w:r w:rsidRPr="0055219D">
        <w:rPr>
          <w:sz w:val="28"/>
          <w:szCs w:val="28"/>
        </w:rPr>
        <w:t>одготовка отчетных документов, участие в конференции</w:t>
      </w:r>
      <w:r>
        <w:rPr>
          <w:sz w:val="28"/>
          <w:szCs w:val="28"/>
        </w:rPr>
        <w:t>).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97549">
        <w:rPr>
          <w:sz w:val="28"/>
          <w:szCs w:val="28"/>
        </w:rPr>
        <w:t xml:space="preserve">агистранты составляют индивидуальные </w:t>
      </w:r>
      <w:r>
        <w:rPr>
          <w:sz w:val="28"/>
          <w:szCs w:val="28"/>
        </w:rPr>
        <w:t xml:space="preserve">письменные </w:t>
      </w:r>
      <w:r w:rsidRPr="00E97549">
        <w:rPr>
          <w:sz w:val="28"/>
          <w:szCs w:val="28"/>
        </w:rPr>
        <w:t xml:space="preserve">отчеты о прохождении </w:t>
      </w:r>
      <w:r>
        <w:rPr>
          <w:sz w:val="28"/>
          <w:szCs w:val="28"/>
        </w:rPr>
        <w:t>производственной (научно-исследовательской) практики</w:t>
      </w:r>
      <w:r w:rsidRPr="00E97549">
        <w:rPr>
          <w:sz w:val="28"/>
          <w:szCs w:val="28"/>
        </w:rPr>
        <w:t>. Заключительным отчетным  мероприятием является итоговая конференция</w:t>
      </w:r>
      <w:r>
        <w:rPr>
          <w:sz w:val="28"/>
          <w:szCs w:val="28"/>
        </w:rPr>
        <w:t>, на которой демонстрируют полученные результаты, в том числе: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отбор и презентация научной информации;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результатов собственных исследований;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организации конференции (в составлении и редактировании материалов конференции).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Руководитель практики осуществляет научное и методическое консультирование и  контроль</w:t>
      </w:r>
      <w:r>
        <w:rPr>
          <w:sz w:val="28"/>
          <w:szCs w:val="28"/>
        </w:rPr>
        <w:t xml:space="preserve"> на всех этапах практики</w:t>
      </w:r>
      <w:r w:rsidRPr="00E97549">
        <w:rPr>
          <w:sz w:val="28"/>
          <w:szCs w:val="28"/>
        </w:rPr>
        <w:t>.</w:t>
      </w:r>
    </w:p>
    <w:p w:rsidR="00103597" w:rsidRPr="001B2FA4" w:rsidRDefault="00103597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FC0845" w:rsidRDefault="007017F5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  <w:r w:rsidR="00FC0845" w:rsidRPr="00650013">
        <w:rPr>
          <w:bCs/>
          <w:sz w:val="28"/>
          <w:szCs w:val="28"/>
        </w:rPr>
        <w:t xml:space="preserve"> </w:t>
      </w:r>
    </w:p>
    <w:p w:rsidR="00040272" w:rsidRPr="00650013" w:rsidRDefault="00040272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50013">
        <w:rPr>
          <w:bCs/>
          <w:sz w:val="28"/>
          <w:szCs w:val="28"/>
        </w:rPr>
        <w:t xml:space="preserve">В рамках </w:t>
      </w:r>
      <w:r>
        <w:rPr>
          <w:bCs/>
          <w:sz w:val="28"/>
          <w:szCs w:val="28"/>
        </w:rPr>
        <w:t>производственной (</w:t>
      </w:r>
      <w:r w:rsidRPr="00650013">
        <w:rPr>
          <w:bCs/>
          <w:sz w:val="28"/>
          <w:szCs w:val="28"/>
        </w:rPr>
        <w:t>научно-</w:t>
      </w:r>
      <w:r w:rsidRPr="007829CA">
        <w:rPr>
          <w:bCs/>
          <w:sz w:val="28"/>
          <w:szCs w:val="28"/>
        </w:rPr>
        <w:t>исследовательской</w:t>
      </w:r>
      <w:r>
        <w:rPr>
          <w:bCs/>
          <w:sz w:val="28"/>
          <w:szCs w:val="28"/>
        </w:rPr>
        <w:t>)</w:t>
      </w:r>
      <w:r w:rsidRPr="00650013">
        <w:rPr>
          <w:bCs/>
          <w:sz w:val="28"/>
          <w:szCs w:val="28"/>
        </w:rPr>
        <w:t xml:space="preserve"> практики используются: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650013">
        <w:rPr>
          <w:bCs/>
          <w:sz w:val="28"/>
          <w:szCs w:val="28"/>
        </w:rPr>
        <w:t>технологии учебного исследования, ориентированные на формирование творческого виде</w:t>
      </w:r>
      <w:r>
        <w:rPr>
          <w:bCs/>
          <w:sz w:val="28"/>
          <w:szCs w:val="28"/>
        </w:rPr>
        <w:t>ния проблемы и решения научно-</w:t>
      </w:r>
      <w:r w:rsidRPr="00650013">
        <w:rPr>
          <w:bCs/>
          <w:sz w:val="28"/>
          <w:szCs w:val="28"/>
        </w:rPr>
        <w:t xml:space="preserve">исследовательских задач в </w:t>
      </w:r>
      <w:r>
        <w:rPr>
          <w:bCs/>
          <w:sz w:val="28"/>
          <w:szCs w:val="28"/>
        </w:rPr>
        <w:t>рамках магистерской диссертации;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диагностические технологии, позволяющие выявить проблему, обосновать ее актуальность, провести предварительную оценку применения</w:t>
      </w:r>
      <w:r>
        <w:rPr>
          <w:bCs/>
          <w:sz w:val="28"/>
          <w:szCs w:val="28"/>
        </w:rPr>
        <w:t>;</w:t>
      </w:r>
    </w:p>
    <w:p w:rsidR="00040272" w:rsidRDefault="00040272" w:rsidP="0004027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диалоговые технологии, связанные с созданием коммуникативной</w:t>
      </w:r>
      <w:r>
        <w:rPr>
          <w:bCs/>
          <w:sz w:val="28"/>
          <w:szCs w:val="28"/>
        </w:rPr>
        <w:t xml:space="preserve"> </w:t>
      </w:r>
      <w:r w:rsidRPr="00650013">
        <w:rPr>
          <w:bCs/>
          <w:sz w:val="28"/>
          <w:szCs w:val="28"/>
        </w:rPr>
        <w:t>среды, расширением пространства сотрудничества в ходе постановки и</w:t>
      </w:r>
      <w:r>
        <w:rPr>
          <w:bCs/>
          <w:sz w:val="28"/>
          <w:szCs w:val="28"/>
        </w:rPr>
        <w:t xml:space="preserve"> </w:t>
      </w:r>
      <w:r w:rsidRPr="00650013">
        <w:rPr>
          <w:bCs/>
          <w:sz w:val="28"/>
          <w:szCs w:val="28"/>
        </w:rPr>
        <w:t>решения научно-исследовательских задач</w:t>
      </w:r>
      <w:r>
        <w:rPr>
          <w:bCs/>
          <w:sz w:val="28"/>
          <w:szCs w:val="28"/>
        </w:rPr>
        <w:t>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4525D" w:rsidRDefault="007017F5" w:rsidP="00EF328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FC0845" w:rsidRPr="00FC7267" w:rsidRDefault="00FC0845" w:rsidP="00FC084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97549">
        <w:rPr>
          <w:bCs/>
          <w:sz w:val="28"/>
          <w:szCs w:val="28"/>
        </w:rPr>
        <w:t xml:space="preserve">Отчетные документы </w:t>
      </w:r>
      <w:r>
        <w:rPr>
          <w:bCs/>
          <w:sz w:val="28"/>
          <w:szCs w:val="28"/>
        </w:rPr>
        <w:t>п</w:t>
      </w:r>
      <w:r w:rsidRPr="00E97549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 xml:space="preserve">итогам </w:t>
      </w:r>
      <w:r w:rsidRPr="00E97549">
        <w:rPr>
          <w:bCs/>
          <w:sz w:val="28"/>
          <w:szCs w:val="28"/>
        </w:rPr>
        <w:t xml:space="preserve">производственной </w:t>
      </w:r>
      <w:r w:rsidRPr="00FC7267">
        <w:rPr>
          <w:bCs/>
          <w:sz w:val="28"/>
          <w:szCs w:val="28"/>
        </w:rPr>
        <w:t xml:space="preserve">(научно-исследовательской) </w:t>
      </w:r>
      <w:r w:rsidRPr="00E97549">
        <w:rPr>
          <w:bCs/>
          <w:sz w:val="28"/>
          <w:szCs w:val="28"/>
        </w:rPr>
        <w:t>практики:</w:t>
      </w:r>
    </w:p>
    <w:p w:rsidR="00FC0845" w:rsidRPr="00E97549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97549">
        <w:rPr>
          <w:sz w:val="28"/>
          <w:szCs w:val="28"/>
          <w:lang w:eastAsia="en-US"/>
        </w:rPr>
        <w:t>1) дневник практики</w:t>
      </w:r>
      <w:r>
        <w:rPr>
          <w:sz w:val="28"/>
          <w:szCs w:val="28"/>
          <w:lang w:eastAsia="en-US"/>
        </w:rPr>
        <w:t xml:space="preserve"> обучающегося</w:t>
      </w:r>
      <w:r w:rsidRPr="00E97549">
        <w:rPr>
          <w:sz w:val="28"/>
          <w:szCs w:val="28"/>
          <w:lang w:eastAsia="en-US"/>
        </w:rPr>
        <w:t xml:space="preserve">, отражающий выполнение индивидуального плана </w:t>
      </w:r>
      <w:r>
        <w:rPr>
          <w:sz w:val="28"/>
          <w:szCs w:val="28"/>
          <w:lang w:eastAsia="en-US"/>
        </w:rPr>
        <w:t xml:space="preserve">практики </w:t>
      </w:r>
      <w:r w:rsidRPr="00E97549">
        <w:rPr>
          <w:sz w:val="28"/>
          <w:szCs w:val="28"/>
          <w:lang w:eastAsia="en-US"/>
        </w:rPr>
        <w:t>магистрант</w:t>
      </w:r>
      <w:r>
        <w:rPr>
          <w:sz w:val="28"/>
          <w:szCs w:val="28"/>
          <w:lang w:eastAsia="en-US"/>
        </w:rPr>
        <w:t>ом</w:t>
      </w:r>
      <w:r w:rsidRPr="00E97549">
        <w:rPr>
          <w:sz w:val="28"/>
          <w:szCs w:val="28"/>
          <w:lang w:eastAsia="en-US"/>
        </w:rPr>
        <w:t>;</w:t>
      </w:r>
    </w:p>
    <w:p w:rsidR="00FC0845" w:rsidRPr="00E97549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97549">
        <w:rPr>
          <w:sz w:val="28"/>
          <w:szCs w:val="28"/>
          <w:lang w:eastAsia="en-US"/>
        </w:rPr>
        <w:t>2) отчет магистранта об основных видах деятельности во время практики и их результатах.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Рекомендуемые виды деятельности и формы отчетности магистранта, где обучающиеся демонстрируют умения представлять научную информацию в различных формах, позволяющих отразить результаты проведенной научно-исследовательской практики: 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доклад (сообщение) по избранной </w:t>
      </w:r>
      <w:r w:rsidRPr="00FC7267">
        <w:rPr>
          <w:bCs/>
          <w:sz w:val="28"/>
          <w:szCs w:val="28"/>
        </w:rPr>
        <w:t>тем</w:t>
      </w:r>
      <w:r>
        <w:rPr>
          <w:bCs/>
          <w:sz w:val="28"/>
          <w:szCs w:val="28"/>
        </w:rPr>
        <w:t xml:space="preserve">атике </w:t>
      </w:r>
      <w:r w:rsidRPr="00466880">
        <w:rPr>
          <w:bCs/>
          <w:sz w:val="28"/>
          <w:szCs w:val="28"/>
        </w:rPr>
        <w:t>в сфере безопасности жизнедеятельности детей</w:t>
      </w:r>
      <w:r>
        <w:rPr>
          <w:sz w:val="28"/>
          <w:szCs w:val="28"/>
        </w:rPr>
        <w:t>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электронная презентация доклада;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тезисы / статья;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участие в научной дискуссии в рамках семинара, круглого стола и т.п.;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Отчет включает: </w:t>
      </w:r>
      <w:r w:rsidRPr="008D555E">
        <w:rPr>
          <w:sz w:val="28"/>
          <w:szCs w:val="28"/>
          <w:lang w:eastAsia="en-US"/>
        </w:rPr>
        <w:t xml:space="preserve"> 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перечень литературы и интернет-источников </w:t>
      </w:r>
      <w:r w:rsidRPr="008D555E">
        <w:rPr>
          <w:sz w:val="28"/>
          <w:szCs w:val="28"/>
          <w:lang w:eastAsia="en-US"/>
        </w:rPr>
        <w:t xml:space="preserve">по направлению </w:t>
      </w:r>
      <w:r w:rsidRPr="00531A9B">
        <w:rPr>
          <w:sz w:val="28"/>
          <w:szCs w:val="28"/>
          <w:lang w:eastAsia="en-US"/>
        </w:rPr>
        <w:t>подготовки</w:t>
      </w:r>
      <w:r w:rsidRPr="008D555E">
        <w:rPr>
          <w:sz w:val="28"/>
          <w:szCs w:val="28"/>
          <w:lang w:eastAsia="en-US"/>
        </w:rPr>
        <w:t xml:space="preserve"> </w:t>
      </w:r>
      <w:r w:rsidRPr="00531A9B">
        <w:rPr>
          <w:sz w:val="28"/>
          <w:szCs w:val="28"/>
          <w:lang w:eastAsia="en-US"/>
        </w:rPr>
        <w:t>44.04.01 Педагогическое образование</w:t>
      </w:r>
      <w:r>
        <w:rPr>
          <w:sz w:val="28"/>
          <w:szCs w:val="28"/>
          <w:lang w:eastAsia="en-US"/>
        </w:rPr>
        <w:t xml:space="preserve">, профилю </w:t>
      </w:r>
      <w:r w:rsidRPr="008D555E">
        <w:rPr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Безопасность жизнедеятельности детей</w:t>
      </w:r>
      <w:r w:rsidRPr="008D555E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;</w:t>
      </w:r>
    </w:p>
    <w:p w:rsidR="00FC0845" w:rsidRPr="008D555E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D555E">
        <w:rPr>
          <w:sz w:val="28"/>
          <w:szCs w:val="28"/>
          <w:lang w:eastAsia="en-US"/>
        </w:rPr>
        <w:t>- выбор т</w:t>
      </w:r>
      <w:r>
        <w:rPr>
          <w:sz w:val="28"/>
          <w:szCs w:val="28"/>
          <w:lang w:eastAsia="en-US"/>
        </w:rPr>
        <w:t>емы исследования;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8D555E">
        <w:rPr>
          <w:sz w:val="28"/>
          <w:szCs w:val="28"/>
          <w:lang w:eastAsia="en-US"/>
        </w:rPr>
        <w:t>обзор статей</w:t>
      </w:r>
      <w:r w:rsidRPr="0077192B">
        <w:rPr>
          <w:sz w:val="28"/>
          <w:szCs w:val="28"/>
          <w:lang w:eastAsia="en-US"/>
        </w:rPr>
        <w:t xml:space="preserve"> из разных источников</w:t>
      </w:r>
      <w:r>
        <w:rPr>
          <w:sz w:val="28"/>
          <w:szCs w:val="28"/>
          <w:lang w:eastAsia="en-US"/>
        </w:rPr>
        <w:t xml:space="preserve"> за последние 10 лет</w:t>
      </w:r>
      <w:r w:rsidRPr="00FF0C8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FF0C87">
        <w:rPr>
          <w:sz w:val="28"/>
          <w:szCs w:val="28"/>
        </w:rPr>
        <w:t>основные достижения в описанной области</w:t>
      </w:r>
      <w:r>
        <w:rPr>
          <w:sz w:val="28"/>
          <w:szCs w:val="28"/>
        </w:rPr>
        <w:t xml:space="preserve">, основные спорные вопрос, </w:t>
      </w:r>
      <w:r w:rsidRPr="00FF0C87">
        <w:rPr>
          <w:sz w:val="28"/>
          <w:szCs w:val="28"/>
        </w:rPr>
        <w:t>основные научные вопросы и перспективы их решения</w:t>
      </w:r>
      <w:r>
        <w:rPr>
          <w:sz w:val="28"/>
          <w:szCs w:val="28"/>
        </w:rPr>
        <w:t>);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результаты собственных исследований;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тезисы (</w:t>
      </w:r>
      <w:r w:rsidRPr="005B7C4D">
        <w:rPr>
          <w:sz w:val="28"/>
          <w:szCs w:val="28"/>
          <w:lang w:eastAsia="en-US"/>
        </w:rPr>
        <w:t>составленные по публикации другого автора</w:t>
      </w:r>
      <w:r>
        <w:rPr>
          <w:sz w:val="28"/>
          <w:szCs w:val="28"/>
          <w:lang w:eastAsia="en-US"/>
        </w:rPr>
        <w:t>/</w:t>
      </w:r>
      <w:r w:rsidRPr="005B7C4D">
        <w:rPr>
          <w:sz w:val="28"/>
          <w:szCs w:val="28"/>
          <w:lang w:eastAsia="en-US"/>
        </w:rPr>
        <w:t>написанные на основе собственного оригинального накопленного опыта</w:t>
      </w:r>
      <w:r>
        <w:rPr>
          <w:sz w:val="28"/>
          <w:szCs w:val="28"/>
          <w:lang w:eastAsia="en-US"/>
        </w:rPr>
        <w:t>)</w:t>
      </w:r>
      <w:r w:rsidRPr="005B7C4D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835D3">
        <w:rPr>
          <w:rFonts w:eastAsiaTheme="minorHAnsi"/>
          <w:sz w:val="28"/>
          <w:szCs w:val="28"/>
          <w:lang w:eastAsia="en-US"/>
        </w:rPr>
        <w:t>Отчет по практике должен иметь титульный лист, содержание, введение,</w:t>
      </w:r>
      <w:r>
        <w:rPr>
          <w:b/>
          <w:bCs/>
          <w:sz w:val="28"/>
          <w:szCs w:val="28"/>
        </w:rPr>
        <w:t xml:space="preserve"> </w:t>
      </w:r>
      <w:r w:rsidRPr="002835D3">
        <w:rPr>
          <w:rFonts w:eastAsiaTheme="minorHAnsi"/>
          <w:sz w:val="28"/>
          <w:szCs w:val="28"/>
          <w:lang w:eastAsia="en-US"/>
        </w:rPr>
        <w:t>основ</w:t>
      </w:r>
      <w:r>
        <w:rPr>
          <w:rFonts w:eastAsiaTheme="minorHAnsi"/>
          <w:sz w:val="28"/>
          <w:szCs w:val="28"/>
          <w:lang w:eastAsia="en-US"/>
        </w:rPr>
        <w:t>ную часть, список используемой литературы и приложения</w:t>
      </w:r>
      <w:r w:rsidRPr="002835D3">
        <w:rPr>
          <w:rFonts w:eastAsiaTheme="minorHAnsi"/>
          <w:sz w:val="28"/>
          <w:szCs w:val="28"/>
          <w:lang w:eastAsia="en-US"/>
        </w:rPr>
        <w:t>.</w:t>
      </w:r>
    </w:p>
    <w:p w:rsidR="00FC0845" w:rsidRPr="0078127D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835D3">
        <w:rPr>
          <w:rFonts w:eastAsiaTheme="minorHAnsi"/>
          <w:sz w:val="28"/>
          <w:szCs w:val="28"/>
          <w:lang w:eastAsia="en-US"/>
        </w:rPr>
        <w:t>Объем отчета не должен превышать 25</w:t>
      </w:r>
      <w:r>
        <w:rPr>
          <w:rFonts w:eastAsiaTheme="minorHAnsi"/>
          <w:sz w:val="28"/>
          <w:szCs w:val="28"/>
          <w:lang w:eastAsia="en-US"/>
        </w:rPr>
        <w:t xml:space="preserve"> стр. печатного текста </w:t>
      </w:r>
      <w:r w:rsidRPr="002835D3">
        <w:rPr>
          <w:rFonts w:eastAsiaTheme="minorHAnsi"/>
          <w:sz w:val="28"/>
          <w:szCs w:val="28"/>
          <w:lang w:eastAsia="en-US"/>
        </w:rPr>
        <w:t>без приложений. Шрифт «</w:t>
      </w:r>
      <w:proofErr w:type="spellStart"/>
      <w:r w:rsidRPr="002835D3">
        <w:rPr>
          <w:rFonts w:eastAsiaTheme="minorHAnsi"/>
          <w:sz w:val="28"/>
          <w:szCs w:val="28"/>
          <w:lang w:eastAsia="en-US"/>
        </w:rPr>
        <w:t>Times</w:t>
      </w:r>
      <w:proofErr w:type="spellEnd"/>
      <w:r w:rsidRPr="002835D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835D3">
        <w:rPr>
          <w:rFonts w:eastAsiaTheme="minorHAnsi"/>
          <w:sz w:val="28"/>
          <w:szCs w:val="28"/>
          <w:lang w:eastAsia="en-US"/>
        </w:rPr>
        <w:t>New</w:t>
      </w:r>
      <w:proofErr w:type="spellEnd"/>
      <w:r w:rsidRPr="002835D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835D3">
        <w:rPr>
          <w:rFonts w:eastAsiaTheme="minorHAnsi"/>
          <w:sz w:val="28"/>
          <w:szCs w:val="28"/>
          <w:lang w:eastAsia="en-US"/>
        </w:rPr>
        <w:t>Roman</w:t>
      </w:r>
      <w:proofErr w:type="spellEnd"/>
      <w:r w:rsidRPr="002835D3">
        <w:rPr>
          <w:rFonts w:eastAsiaTheme="minorHAnsi"/>
          <w:sz w:val="28"/>
          <w:szCs w:val="28"/>
          <w:lang w:eastAsia="en-US"/>
        </w:rPr>
        <w:t xml:space="preserve"> 14, интервал 1, 5, поля:</w:t>
      </w:r>
      <w:r>
        <w:rPr>
          <w:b/>
          <w:bCs/>
          <w:sz w:val="28"/>
          <w:szCs w:val="28"/>
        </w:rPr>
        <w:t xml:space="preserve"> </w:t>
      </w:r>
      <w:r w:rsidRPr="002835D3">
        <w:rPr>
          <w:rFonts w:eastAsiaTheme="minorHAnsi"/>
          <w:sz w:val="28"/>
          <w:szCs w:val="28"/>
          <w:lang w:eastAsia="en-US"/>
        </w:rPr>
        <w:t xml:space="preserve">левое – 3 см., </w:t>
      </w:r>
      <w:r w:rsidRPr="0078127D">
        <w:rPr>
          <w:rFonts w:eastAsiaTheme="minorHAnsi"/>
          <w:sz w:val="28"/>
          <w:szCs w:val="28"/>
          <w:lang w:eastAsia="en-US"/>
        </w:rPr>
        <w:t xml:space="preserve">нижнее, верхнее – 2 см., правое – 1 см. </w:t>
      </w:r>
    </w:p>
    <w:p w:rsidR="00FC0845" w:rsidRDefault="00FC0845" w:rsidP="00FC0845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ab/>
      </w:r>
      <w:r w:rsidRPr="0078127D">
        <w:rPr>
          <w:rFonts w:eastAsiaTheme="minorHAnsi"/>
          <w:bCs/>
          <w:sz w:val="28"/>
          <w:szCs w:val="28"/>
        </w:rPr>
        <w:t xml:space="preserve">Содержание </w:t>
      </w:r>
      <w:r w:rsidRPr="0078127D">
        <w:rPr>
          <w:rFonts w:eastAsiaTheme="minorHAnsi"/>
          <w:sz w:val="28"/>
          <w:szCs w:val="28"/>
        </w:rPr>
        <w:t xml:space="preserve">включает наименование разделов </w:t>
      </w:r>
      <w:r>
        <w:rPr>
          <w:rFonts w:eastAsiaTheme="minorHAnsi"/>
          <w:sz w:val="28"/>
          <w:szCs w:val="28"/>
        </w:rPr>
        <w:t>с указанием номера страниц. Титульный лист не нумеруется.</w:t>
      </w:r>
    </w:p>
    <w:p w:rsidR="00FC0845" w:rsidRDefault="00FC0845" w:rsidP="00FC0845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  <w:r w:rsidRPr="0078127D">
        <w:rPr>
          <w:rFonts w:eastAsiaTheme="minorHAnsi"/>
          <w:bCs/>
          <w:sz w:val="28"/>
          <w:szCs w:val="28"/>
        </w:rPr>
        <w:t>Введение</w:t>
      </w:r>
      <w:r>
        <w:rPr>
          <w:rFonts w:eastAsiaTheme="minorHAnsi"/>
          <w:sz w:val="28"/>
          <w:szCs w:val="28"/>
        </w:rPr>
        <w:t xml:space="preserve"> включает в себя </w:t>
      </w:r>
      <w:r w:rsidRPr="0078127D">
        <w:rPr>
          <w:rFonts w:eastAsiaTheme="minorHAnsi"/>
          <w:sz w:val="28"/>
          <w:szCs w:val="28"/>
        </w:rPr>
        <w:t>цель</w:t>
      </w:r>
      <w:r>
        <w:rPr>
          <w:rFonts w:eastAsiaTheme="minorHAnsi"/>
          <w:sz w:val="28"/>
          <w:szCs w:val="28"/>
        </w:rPr>
        <w:t xml:space="preserve"> и</w:t>
      </w:r>
      <w:r w:rsidRPr="0078127D">
        <w:rPr>
          <w:rFonts w:eastAsiaTheme="minorHAnsi"/>
          <w:sz w:val="28"/>
          <w:szCs w:val="28"/>
        </w:rPr>
        <w:t xml:space="preserve"> задачи </w:t>
      </w:r>
      <w:r>
        <w:rPr>
          <w:rFonts w:eastAsiaTheme="minorHAnsi"/>
          <w:sz w:val="28"/>
          <w:szCs w:val="28"/>
        </w:rPr>
        <w:t>практики.</w:t>
      </w:r>
    </w:p>
    <w:p w:rsidR="00FC0845" w:rsidRPr="002E21D0" w:rsidRDefault="00FC0845" w:rsidP="00FC0845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ab/>
      </w:r>
      <w:r w:rsidRPr="002E21D0">
        <w:rPr>
          <w:rFonts w:eastAsiaTheme="minorHAnsi"/>
          <w:bCs/>
          <w:sz w:val="28"/>
          <w:szCs w:val="28"/>
        </w:rPr>
        <w:t>Основная часть</w:t>
      </w:r>
      <w:r>
        <w:rPr>
          <w:rFonts w:eastAsiaTheme="minorHAnsi"/>
          <w:sz w:val="28"/>
          <w:szCs w:val="28"/>
        </w:rPr>
        <w:t xml:space="preserve"> включает </w:t>
      </w:r>
      <w:r w:rsidRPr="002E21D0">
        <w:rPr>
          <w:rFonts w:eastAsiaTheme="minorHAnsi"/>
          <w:sz w:val="28"/>
          <w:szCs w:val="28"/>
        </w:rPr>
        <w:t xml:space="preserve">описание достигнутых результатов практики на каждом из этапов ее прохождения, </w:t>
      </w:r>
      <w:r>
        <w:rPr>
          <w:rFonts w:eastAsiaTheme="minorHAnsi"/>
          <w:sz w:val="28"/>
          <w:szCs w:val="28"/>
        </w:rPr>
        <w:t>обобщение полученной информации</w:t>
      </w:r>
      <w:r w:rsidRPr="002E21D0">
        <w:rPr>
          <w:rFonts w:eastAsiaTheme="minorHAnsi"/>
          <w:sz w:val="28"/>
          <w:szCs w:val="28"/>
        </w:rPr>
        <w:t xml:space="preserve">, выводы </w:t>
      </w:r>
      <w:r>
        <w:rPr>
          <w:rFonts w:eastAsiaTheme="minorHAnsi"/>
          <w:sz w:val="28"/>
          <w:szCs w:val="28"/>
        </w:rPr>
        <w:t>о</w:t>
      </w:r>
      <w:r w:rsidRPr="002E21D0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проделанной работе</w:t>
      </w:r>
      <w:r w:rsidRPr="002E21D0">
        <w:rPr>
          <w:rFonts w:eastAsiaTheme="minorHAnsi"/>
          <w:sz w:val="28"/>
          <w:szCs w:val="28"/>
        </w:rPr>
        <w:t>.</w:t>
      </w:r>
    </w:p>
    <w:p w:rsidR="00FC0845" w:rsidRPr="0078127D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127D">
        <w:rPr>
          <w:rFonts w:eastAsiaTheme="minorHAnsi"/>
          <w:sz w:val="28"/>
          <w:szCs w:val="28"/>
          <w:lang w:eastAsia="en-US"/>
        </w:rPr>
        <w:t xml:space="preserve">В </w:t>
      </w:r>
      <w:r w:rsidRPr="0078127D">
        <w:rPr>
          <w:rFonts w:eastAsiaTheme="minorHAnsi"/>
          <w:bCs/>
          <w:sz w:val="28"/>
          <w:szCs w:val="28"/>
          <w:lang w:eastAsia="en-US"/>
        </w:rPr>
        <w:t>заключении</w:t>
      </w:r>
      <w:r w:rsidRPr="0078127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78127D">
        <w:rPr>
          <w:rFonts w:eastAsiaTheme="minorHAnsi"/>
          <w:sz w:val="28"/>
          <w:szCs w:val="28"/>
          <w:lang w:eastAsia="en-US"/>
        </w:rPr>
        <w:t>подводятся основные итоги производственной</w:t>
      </w:r>
      <w:r>
        <w:rPr>
          <w:rFonts w:eastAsiaTheme="minorHAnsi"/>
          <w:sz w:val="28"/>
          <w:szCs w:val="28"/>
          <w:lang w:eastAsia="en-US"/>
        </w:rPr>
        <w:t xml:space="preserve"> (научно-исследовательской)</w:t>
      </w:r>
      <w:r w:rsidRPr="0078127D">
        <w:rPr>
          <w:rFonts w:eastAsiaTheme="minorHAnsi"/>
          <w:sz w:val="28"/>
          <w:szCs w:val="28"/>
          <w:lang w:eastAsia="en-US"/>
        </w:rPr>
        <w:t xml:space="preserve"> практики.</w:t>
      </w:r>
    </w:p>
    <w:p w:rsidR="00FC0845" w:rsidRPr="0078127D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127D">
        <w:rPr>
          <w:rFonts w:eastAsiaTheme="minorHAnsi"/>
          <w:bCs/>
          <w:sz w:val="28"/>
          <w:szCs w:val="28"/>
          <w:lang w:eastAsia="en-US"/>
        </w:rPr>
        <w:t>Список использ</w:t>
      </w:r>
      <w:r>
        <w:rPr>
          <w:rFonts w:eastAsiaTheme="minorHAnsi"/>
          <w:bCs/>
          <w:sz w:val="28"/>
          <w:szCs w:val="28"/>
          <w:lang w:eastAsia="en-US"/>
        </w:rPr>
        <w:t>уемой</w:t>
      </w:r>
      <w:r w:rsidRPr="0078127D">
        <w:rPr>
          <w:rFonts w:eastAsiaTheme="minorHAnsi"/>
          <w:bCs/>
          <w:sz w:val="28"/>
          <w:szCs w:val="28"/>
          <w:lang w:eastAsia="en-US"/>
        </w:rPr>
        <w:t xml:space="preserve"> литературы</w:t>
      </w:r>
      <w:r w:rsidRPr="0078127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78127D">
        <w:rPr>
          <w:rFonts w:eastAsiaTheme="minorHAnsi"/>
          <w:sz w:val="28"/>
          <w:szCs w:val="28"/>
          <w:lang w:eastAsia="en-US"/>
        </w:rPr>
        <w:t>включает только те источники, которые анализировались или использовались в тексте.</w:t>
      </w:r>
    </w:p>
    <w:p w:rsidR="00FC0845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24DC">
        <w:rPr>
          <w:rFonts w:eastAsiaTheme="minorHAnsi"/>
          <w:bCs/>
          <w:sz w:val="28"/>
          <w:szCs w:val="28"/>
          <w:lang w:eastAsia="en-US"/>
        </w:rPr>
        <w:t>Приложение</w:t>
      </w:r>
      <w:r w:rsidRPr="002835D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2835D3">
        <w:rPr>
          <w:rFonts w:eastAsiaTheme="minorHAnsi"/>
          <w:sz w:val="28"/>
          <w:szCs w:val="28"/>
          <w:lang w:eastAsia="en-US"/>
        </w:rPr>
        <w:t>оформляется как пр</w:t>
      </w:r>
      <w:r>
        <w:rPr>
          <w:rFonts w:eastAsiaTheme="minorHAnsi"/>
          <w:sz w:val="28"/>
          <w:szCs w:val="28"/>
          <w:lang w:eastAsia="en-US"/>
        </w:rPr>
        <w:t xml:space="preserve">одолжение работы. </w:t>
      </w:r>
      <w:r w:rsidRPr="002835D3">
        <w:rPr>
          <w:rFonts w:eastAsiaTheme="minorHAnsi"/>
          <w:sz w:val="28"/>
          <w:szCs w:val="28"/>
          <w:lang w:eastAsia="en-US"/>
        </w:rPr>
        <w:t>При этом</w:t>
      </w:r>
      <w:r>
        <w:rPr>
          <w:rFonts w:eastAsiaTheme="minorHAnsi"/>
          <w:sz w:val="28"/>
          <w:szCs w:val="28"/>
          <w:lang w:eastAsia="en-US"/>
        </w:rPr>
        <w:t xml:space="preserve"> каждое приложение начинается с новой страницы</w:t>
      </w:r>
      <w:r w:rsidRPr="002835D3">
        <w:rPr>
          <w:rFonts w:eastAsiaTheme="minorHAnsi"/>
          <w:sz w:val="28"/>
          <w:szCs w:val="28"/>
          <w:lang w:eastAsia="en-US"/>
        </w:rPr>
        <w:t>, должно иметь содержательн</w:t>
      </w:r>
      <w:r>
        <w:rPr>
          <w:rFonts w:eastAsiaTheme="minorHAnsi"/>
          <w:sz w:val="28"/>
          <w:szCs w:val="28"/>
          <w:lang w:eastAsia="en-US"/>
        </w:rPr>
        <w:t>ый заголовок и нумероваться последовательно</w:t>
      </w:r>
      <w:r w:rsidRPr="002835D3">
        <w:rPr>
          <w:rFonts w:eastAsiaTheme="minorHAnsi"/>
          <w:sz w:val="28"/>
          <w:szCs w:val="28"/>
          <w:lang w:eastAsia="en-US"/>
        </w:rPr>
        <w:t xml:space="preserve">. </w:t>
      </w:r>
    </w:p>
    <w:p w:rsidR="00FC0845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Количество приложений </w:t>
      </w:r>
      <w:r w:rsidRPr="002835D3">
        <w:rPr>
          <w:rFonts w:eastAsiaTheme="minorHAnsi"/>
          <w:sz w:val="28"/>
          <w:szCs w:val="28"/>
          <w:lang w:eastAsia="en-US"/>
        </w:rPr>
        <w:t xml:space="preserve">определяется </w:t>
      </w:r>
      <w:r>
        <w:rPr>
          <w:rFonts w:eastAsiaTheme="minorHAnsi"/>
          <w:sz w:val="28"/>
          <w:szCs w:val="28"/>
          <w:lang w:eastAsia="en-US"/>
        </w:rPr>
        <w:t>магистрантом</w:t>
      </w:r>
      <w:r w:rsidRPr="002835D3">
        <w:rPr>
          <w:rFonts w:eastAsiaTheme="minorHAnsi"/>
          <w:sz w:val="28"/>
          <w:szCs w:val="28"/>
          <w:lang w:eastAsia="en-US"/>
        </w:rPr>
        <w:t xml:space="preserve"> и руководителем </w:t>
      </w:r>
      <w:r>
        <w:rPr>
          <w:rFonts w:eastAsiaTheme="minorHAnsi"/>
          <w:sz w:val="28"/>
          <w:szCs w:val="28"/>
          <w:lang w:eastAsia="en-US"/>
        </w:rPr>
        <w:t xml:space="preserve">практики </w:t>
      </w:r>
      <w:r w:rsidRPr="002835D3">
        <w:rPr>
          <w:rFonts w:eastAsiaTheme="minorHAnsi"/>
          <w:sz w:val="28"/>
          <w:szCs w:val="28"/>
          <w:lang w:eastAsia="en-US"/>
        </w:rPr>
        <w:t>в з</w:t>
      </w:r>
      <w:r>
        <w:rPr>
          <w:rFonts w:eastAsiaTheme="minorHAnsi"/>
          <w:sz w:val="28"/>
          <w:szCs w:val="28"/>
          <w:lang w:eastAsia="en-US"/>
        </w:rPr>
        <w:t>ависимости от характера работы.</w:t>
      </w:r>
    </w:p>
    <w:p w:rsidR="00B4525D" w:rsidRDefault="007017F5" w:rsidP="00B452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FC0845" w:rsidRPr="00E97549" w:rsidRDefault="00FC0845" w:rsidP="00FC0845">
      <w:pPr>
        <w:ind w:firstLine="709"/>
        <w:jc w:val="both"/>
        <w:rPr>
          <w:b/>
          <w:sz w:val="28"/>
          <w:szCs w:val="28"/>
        </w:rPr>
      </w:pPr>
      <w:r w:rsidRPr="00E97549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FC0845" w:rsidRDefault="00FC0845" w:rsidP="00FC0845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</w:t>
      </w:r>
      <w:r w:rsidRPr="00FC7267">
        <w:rPr>
          <w:bCs/>
          <w:sz w:val="28"/>
          <w:szCs w:val="28"/>
        </w:rPr>
        <w:t>нормативно-правовых актов, научной периодики, учебников, монографий</w:t>
      </w:r>
      <w:r w:rsidRPr="008D555E">
        <w:rPr>
          <w:bCs/>
          <w:sz w:val="28"/>
          <w:szCs w:val="28"/>
        </w:rPr>
        <w:t xml:space="preserve"> и др.); составление библиографии; формулирование рабочей гипотезы; выбор базы проведения исследования; определение</w:t>
      </w:r>
      <w:r>
        <w:rPr>
          <w:bCs/>
          <w:sz w:val="28"/>
          <w:szCs w:val="28"/>
        </w:rPr>
        <w:t xml:space="preserve"> комплекса методов исследования</w:t>
      </w:r>
      <w:r w:rsidRPr="008D555E">
        <w:rPr>
          <w:bCs/>
          <w:sz w:val="28"/>
          <w:szCs w:val="28"/>
        </w:rPr>
        <w:t xml:space="preserve">. 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 xml:space="preserve">Магистранты работают с первоисточниками, монографиями, авторефератами и диссертационными исследованиями, консультируются с </w:t>
      </w:r>
      <w:r>
        <w:rPr>
          <w:bCs/>
          <w:sz w:val="28"/>
          <w:szCs w:val="28"/>
        </w:rPr>
        <w:t xml:space="preserve">групповым </w:t>
      </w:r>
      <w:r w:rsidRPr="008D555E">
        <w:rPr>
          <w:bCs/>
          <w:sz w:val="28"/>
          <w:szCs w:val="28"/>
        </w:rPr>
        <w:t xml:space="preserve">руководителем </w:t>
      </w:r>
      <w:r>
        <w:rPr>
          <w:bCs/>
          <w:sz w:val="28"/>
          <w:szCs w:val="28"/>
        </w:rPr>
        <w:t xml:space="preserve">практики </w:t>
      </w:r>
      <w:r w:rsidRPr="008D555E">
        <w:rPr>
          <w:bCs/>
          <w:sz w:val="28"/>
          <w:szCs w:val="28"/>
        </w:rPr>
        <w:t>и преподавателями.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 xml:space="preserve">Текущий контроль </w:t>
      </w:r>
      <w:r w:rsidRPr="00E97549">
        <w:rPr>
          <w:sz w:val="28"/>
          <w:szCs w:val="28"/>
        </w:rPr>
        <w:t>прохождения производственной</w:t>
      </w:r>
      <w:r>
        <w:rPr>
          <w:sz w:val="28"/>
          <w:szCs w:val="28"/>
        </w:rPr>
        <w:t xml:space="preserve"> (научно-исследовательской) </w:t>
      </w:r>
      <w:r w:rsidRPr="00E97549">
        <w:rPr>
          <w:sz w:val="28"/>
          <w:szCs w:val="28"/>
        </w:rPr>
        <w:t>практики производится в дискретные временные интервалы руководителем практики в следующих формах: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9C330C">
        <w:rPr>
          <w:iCs/>
          <w:sz w:val="28"/>
          <w:szCs w:val="28"/>
        </w:rPr>
        <w:t>Форма контроля</w:t>
      </w:r>
      <w:r w:rsidRPr="008D555E">
        <w:rPr>
          <w:i/>
          <w:iCs/>
          <w:sz w:val="28"/>
          <w:szCs w:val="28"/>
        </w:rPr>
        <w:t xml:space="preserve"> </w:t>
      </w:r>
      <w:r w:rsidRPr="008D555E">
        <w:rPr>
          <w:sz w:val="28"/>
          <w:szCs w:val="28"/>
        </w:rPr>
        <w:t>- собеседование, проверка подготовленных материалов</w:t>
      </w:r>
      <w:r>
        <w:rPr>
          <w:sz w:val="28"/>
          <w:szCs w:val="28"/>
        </w:rPr>
        <w:t xml:space="preserve">, </w:t>
      </w:r>
      <w:r w:rsidRPr="00E97549">
        <w:rPr>
          <w:sz w:val="28"/>
          <w:szCs w:val="28"/>
        </w:rPr>
        <w:t xml:space="preserve">выполнение индивидуальных заданий. 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>Промежуточный контроль</w:t>
      </w:r>
      <w:r w:rsidRPr="00E97549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FC0845" w:rsidRPr="008D555E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 xml:space="preserve">Аттестация по итогам практики проводится на основании защиты оформленного отчета и отзыва руководителя </w:t>
      </w:r>
      <w:r>
        <w:rPr>
          <w:sz w:val="28"/>
          <w:szCs w:val="28"/>
          <w:lang w:eastAsia="en-US"/>
        </w:rPr>
        <w:t>практики</w:t>
      </w:r>
      <w:r w:rsidRPr="00DD2A9F">
        <w:rPr>
          <w:sz w:val="28"/>
          <w:szCs w:val="28"/>
          <w:lang w:eastAsia="en-US"/>
        </w:rPr>
        <w:t xml:space="preserve">. По итогам положительной аттестации </w:t>
      </w:r>
      <w:r>
        <w:rPr>
          <w:sz w:val="28"/>
          <w:szCs w:val="28"/>
          <w:lang w:eastAsia="en-US"/>
        </w:rPr>
        <w:t>обучающемуся</w:t>
      </w:r>
      <w:r w:rsidRPr="00DD2A9F">
        <w:rPr>
          <w:sz w:val="28"/>
          <w:szCs w:val="28"/>
          <w:lang w:eastAsia="en-US"/>
        </w:rPr>
        <w:t xml:space="preserve"> выставляется оценка</w:t>
      </w:r>
      <w:r>
        <w:rPr>
          <w:sz w:val="28"/>
          <w:szCs w:val="28"/>
          <w:lang w:eastAsia="en-US"/>
        </w:rPr>
        <w:t xml:space="preserve"> (количество баллов)</w:t>
      </w:r>
      <w:r w:rsidRPr="00DD2A9F">
        <w:rPr>
          <w:sz w:val="28"/>
          <w:szCs w:val="28"/>
          <w:lang w:eastAsia="en-US"/>
        </w:rPr>
        <w:t>.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>Форма промежуточного  контроля</w:t>
      </w:r>
      <w:r>
        <w:rPr>
          <w:sz w:val="28"/>
          <w:szCs w:val="28"/>
          <w:lang w:eastAsia="en-US"/>
        </w:rPr>
        <w:t xml:space="preserve"> – зачет с оценкой. </w:t>
      </w: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10.2. Рейтинг-план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Рейтинг-план практики представлен в Приложении </w:t>
      </w:r>
      <w:r>
        <w:rPr>
          <w:sz w:val="28"/>
          <w:szCs w:val="28"/>
        </w:rPr>
        <w:t>1</w:t>
      </w:r>
      <w:r w:rsidRPr="00E97549">
        <w:rPr>
          <w:sz w:val="28"/>
          <w:szCs w:val="28"/>
        </w:rPr>
        <w:t xml:space="preserve"> к программе практики.</w:t>
      </w:r>
    </w:p>
    <w:p w:rsidR="00FC0845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lastRenderedPageBreak/>
        <w:t xml:space="preserve">10.3. </w:t>
      </w:r>
      <w:r w:rsidRPr="00E97549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  <w:r w:rsidR="00FC0845" w:rsidRPr="00E97549">
        <w:rPr>
          <w:sz w:val="28"/>
          <w:szCs w:val="28"/>
        </w:rPr>
        <w:t xml:space="preserve">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Фонд оценочных средств по практике представлен в Приложении </w:t>
      </w:r>
      <w:r>
        <w:rPr>
          <w:sz w:val="28"/>
          <w:szCs w:val="28"/>
        </w:rPr>
        <w:t>2</w:t>
      </w:r>
      <w:r w:rsidRPr="00E97549">
        <w:rPr>
          <w:sz w:val="28"/>
          <w:szCs w:val="28"/>
        </w:rPr>
        <w:t xml:space="preserve"> к программе практики</w:t>
      </w:r>
      <w:r>
        <w:rPr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FC0845" w:rsidRDefault="007017F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  <w:r w:rsidR="00FC0845" w:rsidRPr="00722F06">
        <w:rPr>
          <w:i/>
          <w:sz w:val="28"/>
          <w:szCs w:val="28"/>
        </w:rPr>
        <w:t xml:space="preserve"> </w:t>
      </w:r>
    </w:p>
    <w:p w:rsidR="00722F06" w:rsidRDefault="000A7AB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="00722F06" w:rsidRPr="00722F06">
        <w:rPr>
          <w:i/>
          <w:sz w:val="28"/>
          <w:szCs w:val="28"/>
        </w:rPr>
        <w:t xml:space="preserve">новная литература: </w:t>
      </w:r>
    </w:p>
    <w:p w:rsidR="008E54AF" w:rsidRDefault="00673637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5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8E54AF" w:rsidRPr="00512CC1">
        <w:rPr>
          <w:color w:val="000000" w:themeColor="text1"/>
          <w:sz w:val="28"/>
          <w:szCs w:val="28"/>
        </w:rPr>
        <w:t xml:space="preserve">. </w:t>
      </w:r>
      <w:proofErr w:type="spellStart"/>
      <w:r w:rsidR="008E54AF" w:rsidRPr="00754E5B">
        <w:rPr>
          <w:sz w:val="28"/>
          <w:szCs w:val="28"/>
        </w:rPr>
        <w:t>Аверченков</w:t>
      </w:r>
      <w:proofErr w:type="spellEnd"/>
      <w:r w:rsidR="008E54AF" w:rsidRPr="00754E5B">
        <w:rPr>
          <w:sz w:val="28"/>
          <w:szCs w:val="28"/>
        </w:rPr>
        <w:t xml:space="preserve"> В.И. Основы научного творчества: учебное пособие / В.И. </w:t>
      </w:r>
      <w:proofErr w:type="spellStart"/>
      <w:r w:rsidR="008E54AF" w:rsidRPr="00754E5B">
        <w:rPr>
          <w:sz w:val="28"/>
          <w:szCs w:val="28"/>
        </w:rPr>
        <w:t>Аверченков</w:t>
      </w:r>
      <w:proofErr w:type="spellEnd"/>
      <w:r w:rsidR="008E54AF" w:rsidRPr="00754E5B">
        <w:rPr>
          <w:sz w:val="28"/>
          <w:szCs w:val="28"/>
        </w:rPr>
        <w:t xml:space="preserve">, Ю.А. Малахов. - 3-е изд., стер. – Москва: Издательство «Флинта», 2016. - 156 с. - ISBN 978-5-9765-1269-6; То же [Электронный ресурс]. - URL: </w:t>
      </w:r>
      <w:hyperlink r:id="rId8" w:history="1">
        <w:r w:rsidR="008E54AF" w:rsidRPr="00754E5B">
          <w:rPr>
            <w:rStyle w:val="a5"/>
            <w:color w:val="000000" w:themeColor="text1"/>
            <w:sz w:val="28"/>
            <w:szCs w:val="28"/>
          </w:rPr>
          <w:t>http://biblioclub.ru/index.php?page=book&amp;id=93347</w:t>
        </w:r>
      </w:hyperlink>
    </w:p>
    <w:p w:rsidR="008E54AF" w:rsidRPr="00512CC1" w:rsidRDefault="00673637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73637">
        <w:rPr>
          <w:sz w:val="28"/>
          <w:szCs w:val="28"/>
        </w:rPr>
        <w:t>2</w:t>
      </w:r>
      <w:r w:rsidR="008E54AF" w:rsidRPr="00673637">
        <w:rPr>
          <w:sz w:val="28"/>
          <w:szCs w:val="28"/>
        </w:rPr>
        <w:t>.</w:t>
      </w:r>
      <w:r w:rsidR="008E54AF" w:rsidRPr="00512CC1">
        <w:t xml:space="preserve"> </w:t>
      </w:r>
      <w:r w:rsidR="008E54AF" w:rsidRPr="00512CC1">
        <w:rPr>
          <w:sz w:val="28"/>
          <w:szCs w:val="28"/>
        </w:rPr>
        <w:t>Мусина, О.Н. Основы научных исследований</w:t>
      </w:r>
      <w:proofErr w:type="gramStart"/>
      <w:r w:rsidR="008E54AF" w:rsidRPr="00512CC1">
        <w:rPr>
          <w:sz w:val="28"/>
          <w:szCs w:val="28"/>
        </w:rPr>
        <w:t xml:space="preserve"> :</w:t>
      </w:r>
      <w:proofErr w:type="gramEnd"/>
      <w:r w:rsidR="008E54AF" w:rsidRPr="00512CC1">
        <w:rPr>
          <w:sz w:val="28"/>
          <w:szCs w:val="28"/>
        </w:rPr>
        <w:t xml:space="preserve"> учебное пособие / О.Н. Мусина. - Москва</w:t>
      </w:r>
      <w:proofErr w:type="gramStart"/>
      <w:r w:rsidR="008E54AF" w:rsidRPr="00512CC1">
        <w:rPr>
          <w:sz w:val="28"/>
          <w:szCs w:val="28"/>
        </w:rPr>
        <w:t xml:space="preserve"> ;</w:t>
      </w:r>
      <w:proofErr w:type="gramEnd"/>
      <w:r w:rsidR="008E54AF" w:rsidRPr="00512CC1">
        <w:rPr>
          <w:sz w:val="28"/>
          <w:szCs w:val="28"/>
        </w:rPr>
        <w:t xml:space="preserve"> Берлин : </w:t>
      </w:r>
      <w:proofErr w:type="spellStart"/>
      <w:r w:rsidR="008E54AF" w:rsidRPr="00512CC1">
        <w:rPr>
          <w:sz w:val="28"/>
          <w:szCs w:val="28"/>
        </w:rPr>
        <w:t>Директ</w:t>
      </w:r>
      <w:proofErr w:type="spellEnd"/>
      <w:r w:rsidR="008E54AF" w:rsidRPr="00512CC1">
        <w:rPr>
          <w:sz w:val="28"/>
          <w:szCs w:val="28"/>
        </w:rPr>
        <w:t>-Медиа, 2015. - 150 с.</w:t>
      </w:r>
      <w:proofErr w:type="gramStart"/>
      <w:r w:rsidR="008E54AF" w:rsidRPr="00512CC1">
        <w:rPr>
          <w:sz w:val="28"/>
          <w:szCs w:val="28"/>
        </w:rPr>
        <w:t xml:space="preserve"> :</w:t>
      </w:r>
      <w:proofErr w:type="gramEnd"/>
      <w:r w:rsidR="008E54AF" w:rsidRPr="00512CC1">
        <w:rPr>
          <w:sz w:val="28"/>
          <w:szCs w:val="28"/>
        </w:rPr>
        <w:t xml:space="preserve"> ил. - </w:t>
      </w:r>
      <w:proofErr w:type="spellStart"/>
      <w:r w:rsidR="008E54AF" w:rsidRPr="00512CC1">
        <w:rPr>
          <w:sz w:val="28"/>
          <w:szCs w:val="28"/>
        </w:rPr>
        <w:t>Библиогр</w:t>
      </w:r>
      <w:proofErr w:type="spellEnd"/>
      <w:r w:rsidR="008E54AF" w:rsidRPr="00512CC1">
        <w:rPr>
          <w:sz w:val="28"/>
          <w:szCs w:val="28"/>
        </w:rPr>
        <w:t>. в кн. - ISBN 978-5-4475-4614-4 ; То же [Электронный ресурс]. - URL: </w:t>
      </w:r>
      <w:hyperlink r:id="rId9" w:history="1">
        <w:r w:rsidR="008E54AF" w:rsidRPr="00512CC1">
          <w:t>http://biblioclub.ru/index.php?page=book&amp;id=278882</w:t>
        </w:r>
      </w:hyperlink>
    </w:p>
    <w:p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:rsidR="008E54AF" w:rsidRPr="00512CC1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 xml:space="preserve">1. </w:t>
      </w:r>
      <w:proofErr w:type="spellStart"/>
      <w:r w:rsidRPr="00512CC1">
        <w:rPr>
          <w:sz w:val="28"/>
          <w:szCs w:val="28"/>
        </w:rPr>
        <w:t>Мандель</w:t>
      </w:r>
      <w:proofErr w:type="spellEnd"/>
      <w:r w:rsidRPr="00512CC1">
        <w:rPr>
          <w:sz w:val="28"/>
          <w:szCs w:val="28"/>
        </w:rPr>
        <w:t xml:space="preserve">, Б.Р. Инновационные процессы в образовании и педагогическая </w:t>
      </w:r>
      <w:proofErr w:type="spellStart"/>
      <w:r w:rsidRPr="00512CC1">
        <w:rPr>
          <w:sz w:val="28"/>
          <w:szCs w:val="28"/>
        </w:rPr>
        <w:t>инноватика</w:t>
      </w:r>
      <w:proofErr w:type="spellEnd"/>
      <w:proofErr w:type="gramStart"/>
      <w:r w:rsidRPr="00512CC1">
        <w:rPr>
          <w:sz w:val="28"/>
          <w:szCs w:val="28"/>
        </w:rPr>
        <w:t xml:space="preserve"> :</w:t>
      </w:r>
      <w:proofErr w:type="gramEnd"/>
      <w:r w:rsidRPr="00512CC1">
        <w:rPr>
          <w:sz w:val="28"/>
          <w:szCs w:val="28"/>
        </w:rPr>
        <w:t xml:space="preserve"> учебное пособие для обучающихся в магистратуре / Б.Р. </w:t>
      </w:r>
      <w:proofErr w:type="spellStart"/>
      <w:r w:rsidRPr="00512CC1">
        <w:rPr>
          <w:sz w:val="28"/>
          <w:szCs w:val="28"/>
        </w:rPr>
        <w:t>Мандель</w:t>
      </w:r>
      <w:proofErr w:type="spellEnd"/>
      <w:r w:rsidRPr="00512CC1">
        <w:rPr>
          <w:sz w:val="28"/>
          <w:szCs w:val="28"/>
        </w:rPr>
        <w:t>. - Москва</w:t>
      </w:r>
      <w:proofErr w:type="gramStart"/>
      <w:r w:rsidRPr="00512CC1">
        <w:rPr>
          <w:sz w:val="28"/>
          <w:szCs w:val="28"/>
        </w:rPr>
        <w:t xml:space="preserve"> ;</w:t>
      </w:r>
      <w:proofErr w:type="gramEnd"/>
      <w:r w:rsidRPr="00512CC1">
        <w:rPr>
          <w:sz w:val="28"/>
          <w:szCs w:val="28"/>
        </w:rPr>
        <w:t xml:space="preserve"> Берлин : </w:t>
      </w:r>
      <w:proofErr w:type="spellStart"/>
      <w:r w:rsidRPr="00512CC1">
        <w:rPr>
          <w:sz w:val="28"/>
          <w:szCs w:val="28"/>
        </w:rPr>
        <w:t>Директ</w:t>
      </w:r>
      <w:proofErr w:type="spellEnd"/>
      <w:r w:rsidRPr="00512CC1">
        <w:rPr>
          <w:sz w:val="28"/>
          <w:szCs w:val="28"/>
        </w:rPr>
        <w:t xml:space="preserve">-Медиа, 2017. - 343 с. : ил., схем., табл. - </w:t>
      </w:r>
      <w:proofErr w:type="spellStart"/>
      <w:r w:rsidRPr="00512CC1">
        <w:rPr>
          <w:sz w:val="28"/>
          <w:szCs w:val="28"/>
        </w:rPr>
        <w:t>Библиогр</w:t>
      </w:r>
      <w:proofErr w:type="spellEnd"/>
      <w:r w:rsidRPr="00512CC1">
        <w:rPr>
          <w:sz w:val="28"/>
          <w:szCs w:val="28"/>
        </w:rPr>
        <w:t>. в кн. - ISBN 978-5-4475-9050-5</w:t>
      </w:r>
      <w:proofErr w:type="gramStart"/>
      <w:r w:rsidRPr="00512CC1">
        <w:rPr>
          <w:sz w:val="28"/>
          <w:szCs w:val="28"/>
        </w:rPr>
        <w:t xml:space="preserve"> ;</w:t>
      </w:r>
      <w:proofErr w:type="gramEnd"/>
      <w:r w:rsidRPr="00512CC1">
        <w:rPr>
          <w:sz w:val="28"/>
          <w:szCs w:val="28"/>
        </w:rPr>
        <w:t xml:space="preserve"> То же [Электронный ресурс]. - URL: </w:t>
      </w:r>
      <w:hyperlink r:id="rId10" w:history="1">
        <w:r w:rsidRPr="00512CC1">
          <w:t>http://biblioclub.ru/index.php?page=book&amp;id=455509</w:t>
        </w:r>
      </w:hyperlink>
      <w:r w:rsidRPr="00512CC1">
        <w:rPr>
          <w:sz w:val="28"/>
          <w:szCs w:val="28"/>
        </w:rPr>
        <w:t> </w:t>
      </w:r>
    </w:p>
    <w:p w:rsidR="008E54AF" w:rsidRPr="00512CC1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>2. Методические указания по практике для магистрантов очной и очно-заочной форм обучения / С.М. Бычкова, И.И. </w:t>
      </w:r>
      <w:proofErr w:type="spellStart"/>
      <w:r w:rsidRPr="00512CC1">
        <w:rPr>
          <w:sz w:val="28"/>
          <w:szCs w:val="28"/>
        </w:rPr>
        <w:t>Костусенко</w:t>
      </w:r>
      <w:proofErr w:type="spellEnd"/>
      <w:r w:rsidRPr="00512CC1">
        <w:rPr>
          <w:sz w:val="28"/>
          <w:szCs w:val="28"/>
        </w:rPr>
        <w:t>, В.В. </w:t>
      </w:r>
      <w:proofErr w:type="spellStart"/>
      <w:r w:rsidRPr="00512CC1">
        <w:rPr>
          <w:sz w:val="28"/>
          <w:szCs w:val="28"/>
        </w:rPr>
        <w:t>Скобара</w:t>
      </w:r>
      <w:proofErr w:type="spellEnd"/>
      <w:r w:rsidRPr="00512CC1">
        <w:rPr>
          <w:sz w:val="28"/>
          <w:szCs w:val="28"/>
        </w:rPr>
        <w:t xml:space="preserve"> и др.</w:t>
      </w:r>
      <w:proofErr w:type="gramStart"/>
      <w:r w:rsidRPr="00512CC1">
        <w:rPr>
          <w:sz w:val="28"/>
          <w:szCs w:val="28"/>
        </w:rPr>
        <w:t xml:space="preserve"> ;</w:t>
      </w:r>
      <w:proofErr w:type="gramEnd"/>
      <w:r w:rsidRPr="00512CC1">
        <w:rPr>
          <w:sz w:val="28"/>
          <w:szCs w:val="28"/>
        </w:rPr>
        <w:t xml:space="preserve"> Министерство сельского хозяйства РФ, Санкт-Петербургский государственный аграрный университет, Кафедра бухгалтерского учета и аудита. - Санкт-Петербург</w:t>
      </w:r>
      <w:proofErr w:type="gramStart"/>
      <w:r w:rsidRPr="00512CC1">
        <w:rPr>
          <w:sz w:val="28"/>
          <w:szCs w:val="28"/>
        </w:rPr>
        <w:t xml:space="preserve"> :</w:t>
      </w:r>
      <w:proofErr w:type="gramEnd"/>
      <w:r w:rsidRPr="00512CC1">
        <w:rPr>
          <w:sz w:val="28"/>
          <w:szCs w:val="28"/>
        </w:rPr>
        <w:t xml:space="preserve"> </w:t>
      </w:r>
      <w:proofErr w:type="spellStart"/>
      <w:r w:rsidRPr="00512CC1">
        <w:rPr>
          <w:sz w:val="28"/>
          <w:szCs w:val="28"/>
        </w:rPr>
        <w:t>СПбГАУ</w:t>
      </w:r>
      <w:proofErr w:type="spellEnd"/>
      <w:r w:rsidRPr="00512CC1">
        <w:rPr>
          <w:sz w:val="28"/>
          <w:szCs w:val="28"/>
        </w:rPr>
        <w:t>, 2018. - 38 с.</w:t>
      </w:r>
      <w:proofErr w:type="gramStart"/>
      <w:r w:rsidRPr="00512CC1">
        <w:rPr>
          <w:sz w:val="28"/>
          <w:szCs w:val="28"/>
        </w:rPr>
        <w:t xml:space="preserve"> :</w:t>
      </w:r>
      <w:proofErr w:type="gramEnd"/>
      <w:r w:rsidRPr="00512CC1">
        <w:rPr>
          <w:sz w:val="28"/>
          <w:szCs w:val="28"/>
        </w:rPr>
        <w:t xml:space="preserve"> табл. ; То же [Электронный ресурс]. - URL: </w:t>
      </w:r>
      <w:hyperlink r:id="rId11" w:history="1">
        <w:r w:rsidRPr="00512CC1">
          <w:t>http://biblioclub.ru/index.php?page=book&amp;id=491716</w:t>
        </w:r>
      </w:hyperlink>
      <w:r w:rsidRPr="00512CC1">
        <w:rPr>
          <w:sz w:val="28"/>
          <w:szCs w:val="28"/>
        </w:rPr>
        <w:t> (27.06</w:t>
      </w:r>
    </w:p>
    <w:p w:rsidR="008E54AF" w:rsidRPr="00512CC1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 w:val="28"/>
          <w:szCs w:val="28"/>
        </w:rPr>
        <w:t>3</w:t>
      </w:r>
      <w:r w:rsidRPr="00512CC1">
        <w:rPr>
          <w:sz w:val="28"/>
          <w:szCs w:val="28"/>
        </w:rPr>
        <w:t>. Сафин, Р.Г. Основы научных исследований. Организация и планирование эксперимента</w:t>
      </w:r>
      <w:proofErr w:type="gramStart"/>
      <w:r w:rsidRPr="00512CC1">
        <w:rPr>
          <w:sz w:val="28"/>
          <w:szCs w:val="28"/>
        </w:rPr>
        <w:t xml:space="preserve"> :</w:t>
      </w:r>
      <w:proofErr w:type="gramEnd"/>
      <w:r w:rsidRPr="00512CC1">
        <w:rPr>
          <w:sz w:val="28"/>
          <w:szCs w:val="28"/>
        </w:rPr>
        <w:t xml:space="preserve"> учебное пособие / Р.Г. Сафин, Н.Ф. </w:t>
      </w:r>
      <w:proofErr w:type="spellStart"/>
      <w:r w:rsidRPr="00512CC1">
        <w:rPr>
          <w:sz w:val="28"/>
          <w:szCs w:val="28"/>
        </w:rPr>
        <w:t>Тимербаев</w:t>
      </w:r>
      <w:proofErr w:type="spellEnd"/>
      <w:r w:rsidRPr="00512CC1">
        <w:rPr>
          <w:sz w:val="28"/>
          <w:szCs w:val="28"/>
        </w:rPr>
        <w:t xml:space="preserve">, А.И. Иванов ; Министерство образования и науки России, Федеральное государственное бюджетное образовательное учреждение высшего </w:t>
      </w:r>
      <w:r w:rsidRPr="00512CC1">
        <w:rPr>
          <w:sz w:val="28"/>
          <w:szCs w:val="28"/>
        </w:rPr>
        <w:lastRenderedPageBreak/>
        <w:t>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512CC1">
        <w:rPr>
          <w:sz w:val="28"/>
          <w:szCs w:val="28"/>
        </w:rPr>
        <w:t xml:space="preserve"> :</w:t>
      </w:r>
      <w:proofErr w:type="gramEnd"/>
      <w:r w:rsidRPr="00512CC1">
        <w:rPr>
          <w:sz w:val="28"/>
          <w:szCs w:val="28"/>
        </w:rPr>
        <w:t xml:space="preserve"> Издательство КНИТУ, 2013. - 154 с. : ил</w:t>
      </w:r>
      <w:proofErr w:type="gramStart"/>
      <w:r w:rsidRPr="00512CC1">
        <w:rPr>
          <w:sz w:val="28"/>
          <w:szCs w:val="28"/>
        </w:rPr>
        <w:t xml:space="preserve">., </w:t>
      </w:r>
      <w:proofErr w:type="gramEnd"/>
      <w:r w:rsidRPr="00512CC1">
        <w:rPr>
          <w:sz w:val="28"/>
          <w:szCs w:val="28"/>
        </w:rPr>
        <w:t xml:space="preserve">табл., схем. - </w:t>
      </w:r>
      <w:proofErr w:type="spellStart"/>
      <w:r w:rsidRPr="00512CC1">
        <w:rPr>
          <w:sz w:val="28"/>
          <w:szCs w:val="28"/>
        </w:rPr>
        <w:t>Библиогр</w:t>
      </w:r>
      <w:proofErr w:type="spellEnd"/>
      <w:r w:rsidRPr="00512CC1">
        <w:rPr>
          <w:sz w:val="28"/>
          <w:szCs w:val="28"/>
        </w:rPr>
        <w:t>. в кн. - ISBN 978-5-7882-1412-2</w:t>
      </w:r>
      <w:proofErr w:type="gramStart"/>
      <w:r w:rsidRPr="00512CC1">
        <w:rPr>
          <w:sz w:val="28"/>
          <w:szCs w:val="28"/>
        </w:rPr>
        <w:t xml:space="preserve"> ;</w:t>
      </w:r>
      <w:proofErr w:type="gramEnd"/>
      <w:r w:rsidRPr="00512CC1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512CC1">
          <w:t>http://biblioclub.ru/index.php?page=book&amp;id=270277</w:t>
        </w:r>
      </w:hyperlink>
    </w:p>
    <w:p w:rsidR="008E54AF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 w:val="28"/>
          <w:szCs w:val="28"/>
        </w:rPr>
        <w:t>4</w:t>
      </w:r>
      <w:r w:rsidRPr="00512CC1">
        <w:rPr>
          <w:sz w:val="28"/>
          <w:szCs w:val="28"/>
        </w:rPr>
        <w:t xml:space="preserve">. </w:t>
      </w:r>
      <w:proofErr w:type="spellStart"/>
      <w:r w:rsidRPr="00512CC1">
        <w:rPr>
          <w:sz w:val="28"/>
          <w:szCs w:val="28"/>
        </w:rPr>
        <w:t>Бочарова</w:t>
      </w:r>
      <w:proofErr w:type="spellEnd"/>
      <w:r w:rsidRPr="00512CC1">
        <w:rPr>
          <w:sz w:val="28"/>
          <w:szCs w:val="28"/>
        </w:rPr>
        <w:t>, Н. И. Методика обучения безопасности жизнедеятельности. Обучение выживанию : учеб</w:t>
      </w:r>
      <w:proofErr w:type="gramStart"/>
      <w:r w:rsidRPr="00512CC1">
        <w:rPr>
          <w:sz w:val="28"/>
          <w:szCs w:val="28"/>
        </w:rPr>
        <w:t>.</w:t>
      </w:r>
      <w:proofErr w:type="gramEnd"/>
      <w:r w:rsidRPr="00512CC1">
        <w:rPr>
          <w:sz w:val="28"/>
          <w:szCs w:val="28"/>
        </w:rPr>
        <w:t xml:space="preserve"> </w:t>
      </w:r>
      <w:proofErr w:type="gramStart"/>
      <w:r w:rsidRPr="00512CC1">
        <w:rPr>
          <w:sz w:val="28"/>
          <w:szCs w:val="28"/>
        </w:rPr>
        <w:t>п</w:t>
      </w:r>
      <w:proofErr w:type="gramEnd"/>
      <w:r w:rsidRPr="00512CC1">
        <w:rPr>
          <w:sz w:val="28"/>
          <w:szCs w:val="28"/>
        </w:rPr>
        <w:t xml:space="preserve">особие для академического </w:t>
      </w:r>
      <w:proofErr w:type="spellStart"/>
      <w:r w:rsidRPr="00512CC1">
        <w:rPr>
          <w:sz w:val="28"/>
          <w:szCs w:val="28"/>
        </w:rPr>
        <w:t>бакалавриата</w:t>
      </w:r>
      <w:proofErr w:type="spellEnd"/>
      <w:r w:rsidRPr="00512CC1">
        <w:rPr>
          <w:sz w:val="28"/>
          <w:szCs w:val="28"/>
        </w:rPr>
        <w:t xml:space="preserve"> / Н. И. </w:t>
      </w:r>
      <w:proofErr w:type="spellStart"/>
      <w:r w:rsidRPr="00512CC1">
        <w:rPr>
          <w:sz w:val="28"/>
          <w:szCs w:val="28"/>
        </w:rPr>
        <w:t>Бочарова</w:t>
      </w:r>
      <w:proofErr w:type="spellEnd"/>
      <w:r w:rsidRPr="00512CC1">
        <w:rPr>
          <w:sz w:val="28"/>
          <w:szCs w:val="28"/>
        </w:rPr>
        <w:t xml:space="preserve">, Е. А. Бочаров. — 2-е изд., </w:t>
      </w:r>
      <w:proofErr w:type="spellStart"/>
      <w:r w:rsidRPr="00512CC1">
        <w:rPr>
          <w:sz w:val="28"/>
          <w:szCs w:val="28"/>
        </w:rPr>
        <w:t>перераб</w:t>
      </w:r>
      <w:proofErr w:type="spellEnd"/>
      <w:r w:rsidRPr="00512CC1">
        <w:rPr>
          <w:sz w:val="28"/>
          <w:szCs w:val="28"/>
        </w:rPr>
        <w:t xml:space="preserve">. и доп. — Москва : Издательство </w:t>
      </w:r>
      <w:proofErr w:type="spellStart"/>
      <w:r w:rsidRPr="00512CC1">
        <w:rPr>
          <w:sz w:val="28"/>
          <w:szCs w:val="28"/>
        </w:rPr>
        <w:t>Юрайт</w:t>
      </w:r>
      <w:proofErr w:type="spellEnd"/>
      <w:r w:rsidRPr="00512CC1">
        <w:rPr>
          <w:sz w:val="28"/>
          <w:szCs w:val="28"/>
        </w:rPr>
        <w:t>, 2019. — 174 с. — (Серия</w:t>
      </w:r>
      <w:proofErr w:type="gramStart"/>
      <w:r w:rsidRPr="00512CC1">
        <w:rPr>
          <w:sz w:val="28"/>
          <w:szCs w:val="28"/>
        </w:rPr>
        <w:t xml:space="preserve"> :</w:t>
      </w:r>
      <w:proofErr w:type="gramEnd"/>
      <w:r w:rsidRPr="00512CC1">
        <w:rPr>
          <w:sz w:val="28"/>
          <w:szCs w:val="28"/>
        </w:rPr>
        <w:t xml:space="preserve"> </w:t>
      </w:r>
      <w:proofErr w:type="gramStart"/>
      <w:r w:rsidRPr="00512CC1">
        <w:rPr>
          <w:sz w:val="28"/>
          <w:szCs w:val="28"/>
        </w:rPr>
        <w:t>Образовательный процесс).</w:t>
      </w:r>
      <w:proofErr w:type="gramEnd"/>
      <w:r w:rsidRPr="00512CC1">
        <w:rPr>
          <w:sz w:val="28"/>
          <w:szCs w:val="28"/>
        </w:rPr>
        <w:t xml:space="preserve"> — ISBN 978-5-534-08270-8. — Текст</w:t>
      </w:r>
      <w:proofErr w:type="gramStart"/>
      <w:r w:rsidRPr="00512CC1">
        <w:rPr>
          <w:sz w:val="28"/>
          <w:szCs w:val="28"/>
        </w:rPr>
        <w:t xml:space="preserve"> :</w:t>
      </w:r>
      <w:proofErr w:type="gramEnd"/>
      <w:r w:rsidRPr="00512CC1">
        <w:rPr>
          <w:sz w:val="28"/>
          <w:szCs w:val="28"/>
        </w:rPr>
        <w:t xml:space="preserve"> электронный // ЭБС </w:t>
      </w:r>
      <w:proofErr w:type="spellStart"/>
      <w:r w:rsidRPr="00512CC1">
        <w:rPr>
          <w:sz w:val="28"/>
          <w:szCs w:val="28"/>
        </w:rPr>
        <w:t>Юрайт</w:t>
      </w:r>
      <w:proofErr w:type="spellEnd"/>
      <w:r w:rsidRPr="00512CC1">
        <w:rPr>
          <w:sz w:val="28"/>
          <w:szCs w:val="28"/>
        </w:rPr>
        <w:t xml:space="preserve"> [сайт]. — URL: </w:t>
      </w:r>
      <w:hyperlink r:id="rId13" w:tgtFrame="_blank" w:history="1">
        <w:r w:rsidRPr="00512CC1">
          <w:t>https://biblio-online.ru/bcode/424725</w:t>
        </w:r>
      </w:hyperlink>
    </w:p>
    <w:p w:rsidR="00673637" w:rsidRDefault="00673637" w:rsidP="00673637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5"/>
          <w:color w:val="000000" w:themeColor="text1"/>
          <w:sz w:val="28"/>
          <w:szCs w:val="28"/>
        </w:rPr>
      </w:pPr>
      <w:r>
        <w:rPr>
          <w:sz w:val="28"/>
          <w:szCs w:val="28"/>
        </w:rPr>
        <w:t>5. Демченко</w:t>
      </w:r>
      <w:r w:rsidRPr="00754E5B">
        <w:rPr>
          <w:sz w:val="28"/>
          <w:szCs w:val="28"/>
        </w:rPr>
        <w:t xml:space="preserve"> З.А. Методология научно-исследовательской деятельности: учебно-методическое пособие / З.А. Демченко, В.Д. Лебедев, Д.Г. Мясищев;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</w:t>
      </w:r>
      <w:r>
        <w:rPr>
          <w:sz w:val="28"/>
          <w:szCs w:val="28"/>
        </w:rPr>
        <w:t>–</w:t>
      </w:r>
      <w:r w:rsidRPr="00754E5B">
        <w:rPr>
          <w:sz w:val="28"/>
          <w:szCs w:val="28"/>
        </w:rPr>
        <w:t xml:space="preserve"> Архангельск: САФУ, 2015. - 84 с.: ил. - </w:t>
      </w:r>
      <w:proofErr w:type="spellStart"/>
      <w:r w:rsidRPr="00754E5B">
        <w:rPr>
          <w:sz w:val="28"/>
          <w:szCs w:val="28"/>
        </w:rPr>
        <w:t>Библиогр</w:t>
      </w:r>
      <w:proofErr w:type="spellEnd"/>
      <w:r w:rsidRPr="00754E5B">
        <w:rPr>
          <w:sz w:val="28"/>
          <w:szCs w:val="28"/>
        </w:rPr>
        <w:t xml:space="preserve">. в кн. - ISBN 978-5-261-01059-3; То же [Электронный ресурс]. - </w:t>
      </w:r>
      <w:r w:rsidRPr="007A6752">
        <w:rPr>
          <w:sz w:val="28"/>
          <w:szCs w:val="28"/>
        </w:rPr>
        <w:t>URL:</w:t>
      </w:r>
      <w:hyperlink r:id="rId14" w:history="1">
        <w:r w:rsidRPr="007A6752">
          <w:rPr>
            <w:rStyle w:val="a5"/>
            <w:color w:val="000000" w:themeColor="text1"/>
            <w:sz w:val="28"/>
            <w:szCs w:val="28"/>
          </w:rPr>
          <w:t>http://biblioclub.ru/index.php?page=book&amp;id=436330</w:t>
        </w:r>
      </w:hyperlink>
    </w:p>
    <w:p w:rsidR="007017F5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:rsidR="00BF7701" w:rsidRPr="00E97549" w:rsidRDefault="00380F09" w:rsidP="00BF7701">
      <w:pPr>
        <w:ind w:left="360"/>
        <w:jc w:val="both"/>
        <w:rPr>
          <w:sz w:val="28"/>
          <w:szCs w:val="28"/>
        </w:rPr>
      </w:pPr>
      <w:hyperlink r:id="rId15" w:history="1">
        <w:r w:rsidR="00BF7701" w:rsidRPr="00E97549">
          <w:rPr>
            <w:sz w:val="28"/>
            <w:szCs w:val="28"/>
          </w:rPr>
          <w:t>http://www.koob.ru/age_psychology</w:t>
        </w:r>
      </w:hyperlink>
    </w:p>
    <w:p w:rsidR="00BF7701" w:rsidRPr="00E97549" w:rsidRDefault="00380F09" w:rsidP="00BF7701">
      <w:pPr>
        <w:ind w:left="360"/>
        <w:jc w:val="both"/>
        <w:rPr>
          <w:sz w:val="28"/>
          <w:szCs w:val="28"/>
        </w:rPr>
      </w:pPr>
      <w:hyperlink r:id="rId16" w:history="1">
        <w:r w:rsidR="00BF7701" w:rsidRPr="00E97549">
          <w:rPr>
            <w:sz w:val="28"/>
            <w:szCs w:val="28"/>
          </w:rPr>
          <w:t>http://www.syntone.ru/library/books/content/3760.html</w:t>
        </w:r>
      </w:hyperlink>
    </w:p>
    <w:p w:rsidR="00106C29" w:rsidRDefault="00380F09" w:rsidP="00106C29">
      <w:pPr>
        <w:ind w:left="360"/>
        <w:jc w:val="both"/>
        <w:rPr>
          <w:sz w:val="28"/>
          <w:szCs w:val="28"/>
        </w:rPr>
      </w:pPr>
      <w:hyperlink r:id="rId17" w:history="1">
        <w:r w:rsidR="00BF7701" w:rsidRPr="00E97549">
          <w:rPr>
            <w:sz w:val="28"/>
            <w:szCs w:val="28"/>
          </w:rPr>
          <w:t>http://www.alleng.ru/d/psy/psy014.htm</w:t>
        </w:r>
      </w:hyperlink>
    </w:p>
    <w:p w:rsidR="00BF7701" w:rsidRPr="00106C29" w:rsidRDefault="00380F09" w:rsidP="00106C29">
      <w:pPr>
        <w:ind w:left="360"/>
        <w:jc w:val="both"/>
        <w:rPr>
          <w:sz w:val="28"/>
          <w:szCs w:val="28"/>
        </w:rPr>
      </w:pPr>
      <w:hyperlink r:id="rId18" w:history="1">
        <w:r w:rsidR="00BF7701" w:rsidRPr="00E97549">
          <w:rPr>
            <w:sz w:val="28"/>
            <w:szCs w:val="28"/>
          </w:rPr>
          <w:t>http://window.edu.ru/window/library/pdf2txt?p_id=18290</w:t>
        </w:r>
      </w:hyperlink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8E54AF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8E54AF" w:rsidRPr="00B4525D">
        <w:rPr>
          <w:b/>
          <w:bCs/>
          <w:sz w:val="28"/>
          <w:szCs w:val="28"/>
        </w:rPr>
        <w:t>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BF7701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пакет программ </w:t>
      </w:r>
      <w:proofErr w:type="spellStart"/>
      <w:r w:rsidRPr="00BF7701">
        <w:rPr>
          <w:sz w:val="28"/>
          <w:szCs w:val="28"/>
        </w:rPr>
        <w:t>Microsoft</w:t>
      </w:r>
      <w:proofErr w:type="spellEnd"/>
      <w:r w:rsidRPr="00BF7701">
        <w:rPr>
          <w:sz w:val="28"/>
          <w:szCs w:val="28"/>
        </w:rPr>
        <w:t xml:space="preserve"> </w:t>
      </w:r>
      <w:proofErr w:type="spellStart"/>
      <w:r w:rsidRPr="00BF7701">
        <w:rPr>
          <w:sz w:val="28"/>
          <w:szCs w:val="28"/>
        </w:rPr>
        <w:t>Office</w:t>
      </w:r>
      <w:proofErr w:type="spellEnd"/>
      <w:r w:rsidRPr="00BF7701">
        <w:rPr>
          <w:sz w:val="28"/>
          <w:szCs w:val="28"/>
        </w:rPr>
        <w:t>;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ABBYY </w:t>
      </w:r>
      <w:proofErr w:type="spellStart"/>
      <w:r w:rsidRPr="00BF7701">
        <w:rPr>
          <w:sz w:val="28"/>
          <w:szCs w:val="28"/>
        </w:rPr>
        <w:t>FineReader</w:t>
      </w:r>
      <w:proofErr w:type="spellEnd"/>
      <w:r w:rsidRPr="00BF7701">
        <w:rPr>
          <w:sz w:val="28"/>
          <w:szCs w:val="28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t xml:space="preserve">- </w:t>
      </w:r>
      <w:hyperlink r:id="rId19" w:history="1">
        <w:r w:rsidRPr="00936964">
          <w:rPr>
            <w:rStyle w:val="a5"/>
            <w:sz w:val="28"/>
            <w:szCs w:val="28"/>
          </w:rPr>
          <w:t>http://www.consultant.ru</w:t>
        </w:r>
      </w:hyperlink>
      <w:r w:rsidRPr="00936964">
        <w:rPr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</w:t>
      </w:r>
      <w:r w:rsidRPr="00936964">
        <w:rPr>
          <w:rFonts w:eastAsia="TimesNewRoman"/>
          <w:sz w:val="28"/>
          <w:szCs w:val="28"/>
        </w:rPr>
        <w:t xml:space="preserve">справочная правовая система </w:t>
      </w:r>
      <w:proofErr w:type="spellStart"/>
      <w:r w:rsidRPr="00936964">
        <w:rPr>
          <w:rFonts w:eastAsia="TimesNewRoman"/>
          <w:sz w:val="28"/>
          <w:szCs w:val="28"/>
        </w:rPr>
        <w:t>КонсультантПлюс</w:t>
      </w:r>
      <w:proofErr w:type="spellEnd"/>
      <w:r w:rsidRPr="00936964">
        <w:rPr>
          <w:rFonts w:eastAsia="TimesNewRoman"/>
          <w:sz w:val="28"/>
          <w:szCs w:val="28"/>
        </w:rPr>
        <w:t>.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>
        <w:t xml:space="preserve">- </w:t>
      </w:r>
      <w:hyperlink r:id="rId20" w:history="1">
        <w:r w:rsidRPr="00936964">
          <w:rPr>
            <w:rStyle w:val="a5"/>
            <w:sz w:val="28"/>
            <w:szCs w:val="28"/>
          </w:rPr>
          <w:t>http://www.garant.ru/</w:t>
        </w:r>
      </w:hyperlink>
      <w:r w:rsidRPr="00936964">
        <w:rPr>
          <w:sz w:val="28"/>
          <w:szCs w:val="28"/>
        </w:rPr>
        <w:t xml:space="preserve">  - справочно-правовая система </w:t>
      </w:r>
      <w:r>
        <w:rPr>
          <w:sz w:val="28"/>
          <w:szCs w:val="28"/>
        </w:rPr>
        <w:t>ГАРАНТ.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614D28" w:rsidRDefault="006830C4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8E54AF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8E54AF" w:rsidRPr="00B4525D">
        <w:rPr>
          <w:b/>
          <w:bCs/>
          <w:sz w:val="28"/>
          <w:szCs w:val="28"/>
        </w:rPr>
        <w:t>практики</w:t>
      </w:r>
      <w:r w:rsidR="00614D28" w:rsidRPr="00614D28">
        <w:rPr>
          <w:b/>
          <w:bCs/>
          <w:sz w:val="28"/>
          <w:szCs w:val="28"/>
        </w:rPr>
        <w:t xml:space="preserve"> </w:t>
      </w:r>
    </w:p>
    <w:p w:rsidR="000775AA" w:rsidRPr="000775AA" w:rsidRDefault="000775AA" w:rsidP="000775AA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Для организации</w:t>
      </w:r>
      <w:r>
        <w:rPr>
          <w:sz w:val="28"/>
          <w:szCs w:val="28"/>
        </w:rPr>
        <w:t xml:space="preserve"> </w:t>
      </w:r>
      <w:r w:rsidRPr="00E97549">
        <w:rPr>
          <w:sz w:val="28"/>
          <w:szCs w:val="28"/>
        </w:rPr>
        <w:t xml:space="preserve">практики необходимо наличие </w:t>
      </w:r>
      <w:r>
        <w:rPr>
          <w:sz w:val="28"/>
          <w:szCs w:val="28"/>
        </w:rPr>
        <w:t xml:space="preserve">в образовательной организации  </w:t>
      </w:r>
      <w:r w:rsidRPr="00E97549">
        <w:rPr>
          <w:sz w:val="28"/>
          <w:szCs w:val="28"/>
        </w:rPr>
        <w:t>оборудованного кабинета безопасности жизн</w:t>
      </w:r>
      <w:r>
        <w:rPr>
          <w:sz w:val="28"/>
          <w:szCs w:val="28"/>
        </w:rPr>
        <w:t xml:space="preserve">едеятельности, </w:t>
      </w:r>
      <w:r w:rsidRPr="000775AA">
        <w:rPr>
          <w:sz w:val="28"/>
          <w:szCs w:val="28"/>
        </w:rPr>
        <w:t>соответствующего действующим санитарным и противопожарным нормам, а также требованиям техники безопасности при проведении учебных и</w:t>
      </w:r>
      <w:r>
        <w:rPr>
          <w:sz w:val="28"/>
          <w:szCs w:val="28"/>
        </w:rPr>
        <w:t xml:space="preserve"> научно-производственных работ. Кабинет должен быть оснащен </w:t>
      </w:r>
      <w:r w:rsidRPr="00E97549">
        <w:rPr>
          <w:sz w:val="28"/>
          <w:szCs w:val="28"/>
        </w:rPr>
        <w:t>мультимедийным оборудованием и интерактивными досками, выходом в Интернет, учебно-методическим обеспечением</w:t>
      </w:r>
      <w:r w:rsidRPr="00E97549">
        <w:rPr>
          <w:rFonts w:eastAsia="TimesNewRoman"/>
          <w:sz w:val="28"/>
          <w:szCs w:val="28"/>
        </w:rPr>
        <w:t xml:space="preserve"> для </w:t>
      </w:r>
      <w:proofErr w:type="gramStart"/>
      <w:r w:rsidRPr="00E97549">
        <w:rPr>
          <w:rFonts w:eastAsia="TimesNewRoman"/>
          <w:sz w:val="28"/>
          <w:szCs w:val="28"/>
        </w:rPr>
        <w:t>аудио-визуальной</w:t>
      </w:r>
      <w:proofErr w:type="gramEnd"/>
      <w:r w:rsidRPr="00E97549">
        <w:rPr>
          <w:rFonts w:eastAsia="TimesNewRoman"/>
          <w:sz w:val="28"/>
          <w:szCs w:val="28"/>
        </w:rPr>
        <w:t xml:space="preserve"> демонстрации иллюстративных или рабочих материалов</w:t>
      </w:r>
      <w:r>
        <w:rPr>
          <w:rFonts w:eastAsia="TimesNewRoman"/>
          <w:sz w:val="28"/>
          <w:szCs w:val="28"/>
        </w:rPr>
        <w:t>; видеозаписывающей и видеовоспроизводящей техникой</w:t>
      </w:r>
      <w:r w:rsidRPr="00E97549">
        <w:rPr>
          <w:rFonts w:eastAsia="TimesNewRoman"/>
          <w:sz w:val="28"/>
          <w:szCs w:val="28"/>
        </w:rPr>
        <w:t>; оборудование</w:t>
      </w:r>
      <w:r>
        <w:rPr>
          <w:rFonts w:eastAsia="TimesNewRoman"/>
          <w:sz w:val="28"/>
          <w:szCs w:val="28"/>
        </w:rPr>
        <w:t>м</w:t>
      </w:r>
      <w:r w:rsidRPr="00E97549">
        <w:rPr>
          <w:rFonts w:eastAsia="TimesNewRoman"/>
          <w:sz w:val="28"/>
          <w:szCs w:val="28"/>
        </w:rPr>
        <w:t xml:space="preserve"> для тиражирования дидактического и раздаточного материала. </w:t>
      </w:r>
    </w:p>
    <w:p w:rsidR="000775AA" w:rsidRDefault="000775AA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</w:p>
    <w:p w:rsidR="00EB395F" w:rsidRDefault="00EB395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06C29" w:rsidRPr="00EB395F" w:rsidRDefault="00EB395F" w:rsidP="00EB395F">
      <w:pPr>
        <w:jc w:val="right"/>
        <w:rPr>
          <w:sz w:val="28"/>
          <w:szCs w:val="28"/>
        </w:rPr>
      </w:pPr>
      <w:r w:rsidRPr="00EB395F">
        <w:rPr>
          <w:sz w:val="28"/>
          <w:szCs w:val="28"/>
        </w:rPr>
        <w:lastRenderedPageBreak/>
        <w:t>Приложение 1</w:t>
      </w:r>
    </w:p>
    <w:p w:rsidR="00106C29" w:rsidRPr="00EB395F" w:rsidRDefault="00106C29" w:rsidP="007017F5">
      <w:pPr>
        <w:jc w:val="center"/>
        <w:rPr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3543"/>
        <w:gridCol w:w="851"/>
        <w:gridCol w:w="992"/>
        <w:gridCol w:w="850"/>
        <w:gridCol w:w="851"/>
        <w:gridCol w:w="1842"/>
      </w:tblGrid>
      <w:tr w:rsidR="00EB395F" w:rsidRPr="00865507" w:rsidTr="00204FAC">
        <w:trPr>
          <w:trHeight w:val="6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 xml:space="preserve">Виды учебной деятельности </w:t>
            </w:r>
          </w:p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4A326F">
              <w:rPr>
                <w:b/>
                <w:bCs/>
                <w:sz w:val="28"/>
                <w:szCs w:val="28"/>
              </w:rPr>
              <w:t>. Организационно-</w:t>
            </w:r>
            <w:r w:rsidRPr="004A326F">
              <w:rPr>
                <w:b/>
                <w:sz w:val="28"/>
                <w:szCs w:val="28"/>
              </w:rPr>
              <w:t xml:space="preserve"> подготовительный</w:t>
            </w:r>
            <w:r w:rsidRPr="004A326F">
              <w:rPr>
                <w:b/>
                <w:bCs/>
                <w:sz w:val="28"/>
                <w:szCs w:val="28"/>
              </w:rPr>
              <w:t xml:space="preserve"> этап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Со</w:t>
            </w:r>
            <w:r>
              <w:rPr>
                <w:iCs/>
                <w:sz w:val="28"/>
                <w:szCs w:val="28"/>
              </w:rPr>
              <w:t xml:space="preserve">беседование по индивидуальному </w:t>
            </w:r>
            <w:r w:rsidRPr="004A326F">
              <w:rPr>
                <w:iCs/>
                <w:sz w:val="28"/>
                <w:szCs w:val="28"/>
              </w:rPr>
              <w:t>заданию на практику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Индивидуальное задание,</w:t>
            </w:r>
          </w:p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перечень вопросов</w:t>
            </w: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5F" w:rsidRPr="004A326F" w:rsidRDefault="00EB395F" w:rsidP="00204FAC">
            <w:pPr>
              <w:tabs>
                <w:tab w:val="left" w:pos="2448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  <w:lang w:val="en-US"/>
              </w:rPr>
              <w:t>II</w:t>
            </w:r>
            <w:r w:rsidRPr="004A326F">
              <w:rPr>
                <w:b/>
                <w:color w:val="000000"/>
                <w:sz w:val="28"/>
                <w:szCs w:val="28"/>
              </w:rPr>
              <w:t xml:space="preserve">. </w:t>
            </w:r>
            <w:r w:rsidRPr="004A326F">
              <w:rPr>
                <w:b/>
                <w:bCs/>
                <w:sz w:val="28"/>
                <w:szCs w:val="28"/>
              </w:rPr>
              <w:t>Профессионально-</w:t>
            </w:r>
            <w:proofErr w:type="spellStart"/>
            <w:r w:rsidRPr="004A326F">
              <w:rPr>
                <w:b/>
                <w:bCs/>
                <w:sz w:val="28"/>
                <w:szCs w:val="28"/>
              </w:rPr>
              <w:t>деятельностный</w:t>
            </w:r>
            <w:proofErr w:type="spellEnd"/>
            <w:r w:rsidRPr="004A326F">
              <w:rPr>
                <w:b/>
                <w:bCs/>
                <w:sz w:val="28"/>
                <w:szCs w:val="28"/>
              </w:rPr>
              <w:t xml:space="preserve"> этап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Составление перечня литературы и интернет-источников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Перечень  литературы и интернет-источников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 xml:space="preserve">Обзор статей, изданных за последние 10 лет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Реферат научных статей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Тезисы (составленные по публикации другого автора/написанные на основе собственного оригинального накопленного опыта)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Тезисы</w:t>
            </w: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  <w:lang w:val="en-US"/>
              </w:rPr>
              <w:t>III</w:t>
            </w:r>
            <w:r w:rsidRPr="004A326F">
              <w:rPr>
                <w:b/>
                <w:color w:val="000000"/>
                <w:sz w:val="28"/>
                <w:szCs w:val="28"/>
              </w:rPr>
              <w:t>. Рефлексивно-оценочный этап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Участие в итоговой конференции с д</w:t>
            </w:r>
            <w:r w:rsidRPr="004A326F">
              <w:rPr>
                <w:iCs/>
                <w:sz w:val="28"/>
                <w:szCs w:val="28"/>
              </w:rPr>
              <w:t>окладом (сообщение) по избранной тематике в сфере безопасности жизнедеятельности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Доклад (сообщение)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Оформление отчетной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Письменный отчет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Поощрительные баллы</w:t>
            </w:r>
          </w:p>
        </w:tc>
      </w:tr>
      <w:tr w:rsidR="00EB395F" w:rsidRPr="00865507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Активная работа на практике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+10</w:t>
            </w: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Штрафные баллы</w:t>
            </w:r>
          </w:p>
        </w:tc>
      </w:tr>
      <w:tr w:rsidR="00EB395F" w:rsidRPr="00865507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Пропуски без уважительной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-10</w:t>
            </w:r>
          </w:p>
        </w:tc>
      </w:tr>
    </w:tbl>
    <w:p w:rsidR="008E54AF" w:rsidRDefault="008E54A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Эксперты:</w:t>
      </w:r>
    </w:p>
    <w:p w:rsidR="00EB395F" w:rsidRPr="00BA218D" w:rsidRDefault="00EB395F" w:rsidP="007017F5">
      <w:pPr>
        <w:rPr>
          <w:b/>
          <w:sz w:val="28"/>
          <w:szCs w:val="28"/>
        </w:rPr>
      </w:pPr>
    </w:p>
    <w:p w:rsidR="007017F5" w:rsidRPr="00BA1124" w:rsidRDefault="007017F5" w:rsidP="00EB395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 w:rsidR="00EB395F">
        <w:rPr>
          <w:sz w:val="28"/>
          <w:szCs w:val="28"/>
        </w:rPr>
        <w:t xml:space="preserve">Андриенко Андрей Валерьевич, директор </w:t>
      </w:r>
      <w:r w:rsidR="00EB395F"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  <w:r w:rsidR="00EB395F">
        <w:rPr>
          <w:sz w:val="28"/>
          <w:szCs w:val="28"/>
        </w:rPr>
        <w:t xml:space="preserve"> 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 xml:space="preserve">__ </w:t>
      </w:r>
      <w:proofErr w:type="spellStart"/>
      <w:r w:rsidR="00EB395F">
        <w:rPr>
          <w:sz w:val="28"/>
          <w:szCs w:val="28"/>
        </w:rPr>
        <w:t>Дородницына</w:t>
      </w:r>
      <w:proofErr w:type="spellEnd"/>
      <w:r w:rsidR="00EB395F">
        <w:rPr>
          <w:sz w:val="28"/>
          <w:szCs w:val="28"/>
        </w:rPr>
        <w:t xml:space="preserve"> Людмила Евгеньевна, зам. директора ЧУ СОШ им. С.В. Михалкова г. Нижнего Новгорода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eiryo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110F"/>
    <w:rsid w:val="00006BEF"/>
    <w:rsid w:val="00010E29"/>
    <w:rsid w:val="0001699B"/>
    <w:rsid w:val="00040272"/>
    <w:rsid w:val="00071ED8"/>
    <w:rsid w:val="00075416"/>
    <w:rsid w:val="000775AA"/>
    <w:rsid w:val="0008131F"/>
    <w:rsid w:val="00090D69"/>
    <w:rsid w:val="0009437D"/>
    <w:rsid w:val="000A7AB5"/>
    <w:rsid w:val="000E7DAA"/>
    <w:rsid w:val="000F0B4D"/>
    <w:rsid w:val="000F1FDA"/>
    <w:rsid w:val="00103597"/>
    <w:rsid w:val="00106C29"/>
    <w:rsid w:val="001122E9"/>
    <w:rsid w:val="00114C71"/>
    <w:rsid w:val="00125DE5"/>
    <w:rsid w:val="00132104"/>
    <w:rsid w:val="00152C38"/>
    <w:rsid w:val="00157E7E"/>
    <w:rsid w:val="00160E18"/>
    <w:rsid w:val="001677B2"/>
    <w:rsid w:val="001964E6"/>
    <w:rsid w:val="001A08A8"/>
    <w:rsid w:val="002028E1"/>
    <w:rsid w:val="0021632A"/>
    <w:rsid w:val="002228E5"/>
    <w:rsid w:val="00241ADC"/>
    <w:rsid w:val="002505CD"/>
    <w:rsid w:val="00264709"/>
    <w:rsid w:val="002751C0"/>
    <w:rsid w:val="002766DB"/>
    <w:rsid w:val="002920B0"/>
    <w:rsid w:val="002B522A"/>
    <w:rsid w:val="002C5615"/>
    <w:rsid w:val="003042B7"/>
    <w:rsid w:val="00320767"/>
    <w:rsid w:val="003279EA"/>
    <w:rsid w:val="003473D9"/>
    <w:rsid w:val="00350D2D"/>
    <w:rsid w:val="00351BE4"/>
    <w:rsid w:val="00360F4F"/>
    <w:rsid w:val="00365F88"/>
    <w:rsid w:val="0037501F"/>
    <w:rsid w:val="00380F09"/>
    <w:rsid w:val="003A20C0"/>
    <w:rsid w:val="003A4CCE"/>
    <w:rsid w:val="003B138B"/>
    <w:rsid w:val="003B3065"/>
    <w:rsid w:val="003B3D07"/>
    <w:rsid w:val="003C3E35"/>
    <w:rsid w:val="003C43E6"/>
    <w:rsid w:val="003C6DA2"/>
    <w:rsid w:val="003D052A"/>
    <w:rsid w:val="003D5579"/>
    <w:rsid w:val="003F17FD"/>
    <w:rsid w:val="003F31FB"/>
    <w:rsid w:val="00407FB0"/>
    <w:rsid w:val="004247E7"/>
    <w:rsid w:val="00440170"/>
    <w:rsid w:val="00440919"/>
    <w:rsid w:val="004516C1"/>
    <w:rsid w:val="004D0157"/>
    <w:rsid w:val="004F77EB"/>
    <w:rsid w:val="00500604"/>
    <w:rsid w:val="005528FA"/>
    <w:rsid w:val="0056783C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14D28"/>
    <w:rsid w:val="00643F19"/>
    <w:rsid w:val="00651AA8"/>
    <w:rsid w:val="00673637"/>
    <w:rsid w:val="006830C4"/>
    <w:rsid w:val="006D26A6"/>
    <w:rsid w:val="007017F5"/>
    <w:rsid w:val="00722F06"/>
    <w:rsid w:val="00730605"/>
    <w:rsid w:val="00741D43"/>
    <w:rsid w:val="0074374C"/>
    <w:rsid w:val="007602DE"/>
    <w:rsid w:val="0076061F"/>
    <w:rsid w:val="00765910"/>
    <w:rsid w:val="00771636"/>
    <w:rsid w:val="0078298B"/>
    <w:rsid w:val="00792771"/>
    <w:rsid w:val="007B0D9C"/>
    <w:rsid w:val="007F3CCB"/>
    <w:rsid w:val="00833E30"/>
    <w:rsid w:val="00847E5C"/>
    <w:rsid w:val="00873EF4"/>
    <w:rsid w:val="008978AC"/>
    <w:rsid w:val="008B55EE"/>
    <w:rsid w:val="008D2465"/>
    <w:rsid w:val="008E54AF"/>
    <w:rsid w:val="0092441A"/>
    <w:rsid w:val="00930A22"/>
    <w:rsid w:val="00957F2A"/>
    <w:rsid w:val="00961B79"/>
    <w:rsid w:val="00982E54"/>
    <w:rsid w:val="009B2A87"/>
    <w:rsid w:val="009D595E"/>
    <w:rsid w:val="009E2619"/>
    <w:rsid w:val="009E62D4"/>
    <w:rsid w:val="00A1159D"/>
    <w:rsid w:val="00A1228A"/>
    <w:rsid w:val="00AB3E87"/>
    <w:rsid w:val="00AC0D54"/>
    <w:rsid w:val="00AC1BC3"/>
    <w:rsid w:val="00AC74BB"/>
    <w:rsid w:val="00AF6B71"/>
    <w:rsid w:val="00B365DA"/>
    <w:rsid w:val="00B374F4"/>
    <w:rsid w:val="00B42E58"/>
    <w:rsid w:val="00B44D5D"/>
    <w:rsid w:val="00B4525D"/>
    <w:rsid w:val="00B53738"/>
    <w:rsid w:val="00B54753"/>
    <w:rsid w:val="00B551CF"/>
    <w:rsid w:val="00B6487D"/>
    <w:rsid w:val="00B708D7"/>
    <w:rsid w:val="00B92CD8"/>
    <w:rsid w:val="00BA1124"/>
    <w:rsid w:val="00BA1DB9"/>
    <w:rsid w:val="00BA2163"/>
    <w:rsid w:val="00BA4363"/>
    <w:rsid w:val="00BF7701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472F0"/>
    <w:rsid w:val="00D53214"/>
    <w:rsid w:val="00D62923"/>
    <w:rsid w:val="00D66BC5"/>
    <w:rsid w:val="00D734D2"/>
    <w:rsid w:val="00D81602"/>
    <w:rsid w:val="00DA5F0B"/>
    <w:rsid w:val="00DB046F"/>
    <w:rsid w:val="00DC5258"/>
    <w:rsid w:val="00DD1052"/>
    <w:rsid w:val="00DD292C"/>
    <w:rsid w:val="00DE7E21"/>
    <w:rsid w:val="00E30A24"/>
    <w:rsid w:val="00E43CC0"/>
    <w:rsid w:val="00E458E5"/>
    <w:rsid w:val="00E562F2"/>
    <w:rsid w:val="00E96A4B"/>
    <w:rsid w:val="00EB395F"/>
    <w:rsid w:val="00EC42A2"/>
    <w:rsid w:val="00EC63B1"/>
    <w:rsid w:val="00EF3283"/>
    <w:rsid w:val="00EF3676"/>
    <w:rsid w:val="00F14844"/>
    <w:rsid w:val="00F31C9C"/>
    <w:rsid w:val="00F63EA1"/>
    <w:rsid w:val="00F87E0D"/>
    <w:rsid w:val="00FA180F"/>
    <w:rsid w:val="00FA44CA"/>
    <w:rsid w:val="00FC0845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character" w:customStyle="1" w:styleId="a8">
    <w:name w:val="Основной текст_"/>
    <w:link w:val="23"/>
    <w:locked/>
    <w:rsid w:val="007F3CCB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8"/>
    <w:rsid w:val="007F3CCB"/>
    <w:pPr>
      <w:widowControl w:val="0"/>
      <w:shd w:val="clear" w:color="auto" w:fill="FFFFFF"/>
      <w:suppressAutoHyphens w:val="0"/>
      <w:spacing w:after="420" w:line="240" w:lineRule="atLeast"/>
      <w:ind w:hanging="4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character" w:customStyle="1" w:styleId="a8">
    <w:name w:val="Основной текст_"/>
    <w:link w:val="23"/>
    <w:locked/>
    <w:rsid w:val="007F3CCB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8"/>
    <w:rsid w:val="007F3CCB"/>
    <w:pPr>
      <w:widowControl w:val="0"/>
      <w:shd w:val="clear" w:color="auto" w:fill="FFFFFF"/>
      <w:suppressAutoHyphens w:val="0"/>
      <w:spacing w:after="420" w:line="240" w:lineRule="atLeast"/>
      <w:ind w:hanging="4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93347" TargetMode="External"/><Relationship Id="rId13" Type="http://schemas.openxmlformats.org/officeDocument/2006/relationships/hyperlink" Target="https://biblio-online.ru/bcode/424725" TargetMode="External"/><Relationship Id="rId18" Type="http://schemas.openxmlformats.org/officeDocument/2006/relationships/hyperlink" Target="http://window.edu.ru/window/library/pdf2txt?p_id=18290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270277" TargetMode="External"/><Relationship Id="rId17" Type="http://schemas.openxmlformats.org/officeDocument/2006/relationships/hyperlink" Target="http://www.alleng.ru/d/psy/psy014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yntone.ru/library/books/content/3760.html" TargetMode="External"/><Relationship Id="rId20" Type="http://schemas.openxmlformats.org/officeDocument/2006/relationships/hyperlink" Target="http://www.garant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4917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oob.ru/age_psychology" TargetMode="External"/><Relationship Id="rId10" Type="http://schemas.openxmlformats.org/officeDocument/2006/relationships/hyperlink" Target="http://biblioclub.ru/index.php?page=book&amp;id=455509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78882" TargetMode="External"/><Relationship Id="rId14" Type="http://schemas.openxmlformats.org/officeDocument/2006/relationships/hyperlink" Target="http://biblioclub.ru/index.php?page=book&amp;id=43633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3204</Words>
  <Characters>18264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2019-08-05T10:13:00Z</cp:lastPrinted>
  <dcterms:created xsi:type="dcterms:W3CDTF">2019-07-04T15:33:00Z</dcterms:created>
  <dcterms:modified xsi:type="dcterms:W3CDTF">2019-08-26T07:58:00Z</dcterms:modified>
</cp:coreProperties>
</file>